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7D" w:rsidRDefault="00F6547D"/>
    <w:p w:rsidR="00092CE2" w:rsidRDefault="00584F86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15pt;margin-top:1.65pt;width:54.75pt;height:56.25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454588673" r:id="rId5"/>
        </w:pict>
      </w:r>
    </w:p>
    <w:p w:rsidR="00F6547D" w:rsidRDefault="00F6547D" w:rsidP="00F6547D">
      <w:pPr>
        <w:jc w:val="center"/>
        <w:rPr>
          <w:b/>
          <w:i/>
          <w:sz w:val="36"/>
          <w:szCs w:val="36"/>
        </w:rPr>
      </w:pPr>
    </w:p>
    <w:p w:rsidR="00F6547D" w:rsidRDefault="00F6547D" w:rsidP="00F6547D">
      <w:pPr>
        <w:jc w:val="center"/>
        <w:rPr>
          <w:b/>
          <w:i/>
          <w:sz w:val="36"/>
          <w:szCs w:val="36"/>
        </w:rPr>
      </w:pPr>
    </w:p>
    <w:p w:rsidR="00F6547D" w:rsidRDefault="00F6547D" w:rsidP="00F6547D">
      <w:pPr>
        <w:jc w:val="center"/>
        <w:rPr>
          <w:b/>
          <w:i/>
          <w:sz w:val="36"/>
          <w:szCs w:val="36"/>
        </w:rPr>
      </w:pPr>
    </w:p>
    <w:p w:rsidR="00F6547D" w:rsidRDefault="00F6547D" w:rsidP="00F6547D">
      <w:pPr>
        <w:jc w:val="center"/>
        <w:rPr>
          <w:b/>
          <w:i/>
          <w:sz w:val="36"/>
          <w:szCs w:val="36"/>
        </w:rPr>
      </w:pPr>
      <w:r w:rsidRPr="00F6547D">
        <w:rPr>
          <w:b/>
          <w:i/>
          <w:sz w:val="36"/>
          <w:szCs w:val="36"/>
        </w:rPr>
        <w:t xml:space="preserve">DODATOK </w:t>
      </w:r>
      <w:r>
        <w:rPr>
          <w:b/>
          <w:i/>
          <w:sz w:val="36"/>
          <w:szCs w:val="36"/>
        </w:rPr>
        <w:t>č.1</w:t>
      </w:r>
    </w:p>
    <w:p w:rsidR="00F6547D" w:rsidRPr="00F6547D" w:rsidRDefault="00F6547D" w:rsidP="00F6547D">
      <w:pPr>
        <w:jc w:val="center"/>
        <w:rPr>
          <w:b/>
          <w:i/>
          <w:sz w:val="36"/>
          <w:szCs w:val="36"/>
        </w:rPr>
      </w:pPr>
      <w:r w:rsidRPr="00F6547D">
        <w:rPr>
          <w:b/>
          <w:i/>
          <w:sz w:val="36"/>
          <w:szCs w:val="36"/>
        </w:rPr>
        <w:t>k</w:t>
      </w:r>
    </w:p>
    <w:p w:rsidR="00F6547D" w:rsidRPr="00290FA1" w:rsidRDefault="00F6547D" w:rsidP="00F6547D">
      <w:pPr>
        <w:spacing w:after="0"/>
        <w:jc w:val="center"/>
        <w:rPr>
          <w:b/>
          <w:i/>
          <w:sz w:val="36"/>
          <w:szCs w:val="36"/>
        </w:rPr>
      </w:pPr>
      <w:r w:rsidRPr="00290FA1">
        <w:rPr>
          <w:b/>
          <w:i/>
          <w:sz w:val="36"/>
          <w:szCs w:val="36"/>
        </w:rPr>
        <w:t>VŠEOBECNE ZÁVÄZNÉ</w:t>
      </w:r>
      <w:r>
        <w:rPr>
          <w:b/>
          <w:i/>
          <w:sz w:val="36"/>
          <w:szCs w:val="36"/>
        </w:rPr>
        <w:t xml:space="preserve">MU </w:t>
      </w:r>
      <w:r w:rsidRPr="00290FA1">
        <w:rPr>
          <w:b/>
          <w:i/>
          <w:sz w:val="36"/>
          <w:szCs w:val="36"/>
        </w:rPr>
        <w:t xml:space="preserve"> NARIADENI</w:t>
      </w:r>
      <w:r>
        <w:rPr>
          <w:b/>
          <w:i/>
          <w:sz w:val="36"/>
          <w:szCs w:val="36"/>
        </w:rPr>
        <w:t>U</w:t>
      </w:r>
    </w:p>
    <w:p w:rsidR="00F6547D" w:rsidRPr="00290FA1" w:rsidRDefault="00F6547D" w:rsidP="00F6547D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 B C E  Toporec  </w:t>
      </w:r>
    </w:p>
    <w:p w:rsidR="00F6547D" w:rsidRDefault="00F6547D" w:rsidP="00F6547D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Trhový poriadok</w:t>
      </w:r>
    </w:p>
    <w:p w:rsidR="00F6547D" w:rsidRPr="00290FA1" w:rsidRDefault="00F6547D" w:rsidP="00F6547D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zo dňa 28.09.2009</w:t>
      </w:r>
    </w:p>
    <w:p w:rsidR="00F6547D" w:rsidRDefault="00F6547D" w:rsidP="00F6547D">
      <w:pPr>
        <w:spacing w:after="0"/>
      </w:pPr>
      <w:r>
        <w:t xml:space="preserve"> </w:t>
      </w:r>
    </w:p>
    <w:p w:rsidR="00F6547D" w:rsidRDefault="00F6547D" w:rsidP="00F6547D">
      <w:pPr>
        <w:pStyle w:val="Zkladntext"/>
        <w:rPr>
          <w:rFonts w:ascii="Times New Roman" w:hAnsi="Times New Roman" w:cs="Times New Roman"/>
          <w:i/>
          <w:i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rPr>
          <w:rFonts w:ascii="Times New Roman" w:hAnsi="Times New Roman" w:cs="Times New Roman"/>
          <w:b/>
          <w:bCs/>
        </w:rPr>
      </w:pPr>
    </w:p>
    <w:p w:rsidR="00F6547D" w:rsidRDefault="00F6547D" w:rsidP="00F6547D">
      <w:pPr>
        <w:pStyle w:val="Zkladntex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„</w:t>
      </w:r>
      <w:r w:rsidRPr="00F6547D">
        <w:rPr>
          <w:rFonts w:ascii="Times New Roman" w:hAnsi="Times New Roman" w:cs="Times New Roman"/>
          <w:bCs/>
        </w:rPr>
        <w:t>Zmena</w:t>
      </w:r>
      <w:r>
        <w:rPr>
          <w:rFonts w:ascii="Times New Roman" w:hAnsi="Times New Roman" w:cs="Times New Roman"/>
          <w:bCs/>
        </w:rPr>
        <w:t>“</w:t>
      </w:r>
      <w:r w:rsidRPr="00F6547D">
        <w:rPr>
          <w:rFonts w:ascii="Times New Roman" w:hAnsi="Times New Roman" w:cs="Times New Roman"/>
          <w:bCs/>
        </w:rPr>
        <w:t xml:space="preserve"> </w:t>
      </w:r>
    </w:p>
    <w:p w:rsidR="00F6547D" w:rsidRPr="00F6547D" w:rsidRDefault="00F6547D" w:rsidP="00F6547D">
      <w:pPr>
        <w:pStyle w:val="Zkladntext"/>
        <w:spacing w:line="360" w:lineRule="auto"/>
        <w:jc w:val="center"/>
        <w:rPr>
          <w:rFonts w:ascii="Times New Roman" w:hAnsi="Times New Roman" w:cs="Times New Roman"/>
          <w:bCs/>
        </w:rPr>
      </w:pPr>
      <w:r w:rsidRPr="00F6547D">
        <w:rPr>
          <w:rFonts w:ascii="Times New Roman" w:hAnsi="Times New Roman" w:cs="Times New Roman"/>
          <w:b/>
          <w:bCs/>
        </w:rPr>
        <w:t>Čl. Správa obecného trhoviska</w:t>
      </w:r>
    </w:p>
    <w:p w:rsidR="00F6547D" w:rsidRPr="00F6547D" w:rsidRDefault="00F6547D" w:rsidP="00F6547D">
      <w:pPr>
        <w:pStyle w:val="Zkladntext"/>
        <w:spacing w:line="360" w:lineRule="auto"/>
        <w:rPr>
          <w:rFonts w:ascii="Times New Roman" w:hAnsi="Times New Roman" w:cs="Times New Roman"/>
          <w:bCs/>
        </w:rPr>
      </w:pPr>
    </w:p>
    <w:p w:rsidR="00F6547D" w:rsidRPr="00F6547D" w:rsidRDefault="00F6547D" w:rsidP="00F6547D">
      <w:pPr>
        <w:pStyle w:val="Zkladntext"/>
        <w:spacing w:line="360" w:lineRule="auto"/>
        <w:rPr>
          <w:rFonts w:ascii="Times New Roman" w:hAnsi="Times New Roman" w:cs="Times New Roman"/>
          <w:bCs/>
        </w:rPr>
      </w:pPr>
      <w:r w:rsidRPr="00F6547D">
        <w:rPr>
          <w:rFonts w:ascii="Times New Roman" w:hAnsi="Times New Roman" w:cs="Times New Roman"/>
          <w:bCs/>
        </w:rPr>
        <w:t xml:space="preserve">„Znie“ </w:t>
      </w:r>
    </w:p>
    <w:p w:rsidR="00F6547D" w:rsidRPr="00F6547D" w:rsidRDefault="00F6547D" w:rsidP="00F6547D">
      <w:pPr>
        <w:pStyle w:val="Zkladntext"/>
        <w:spacing w:line="360" w:lineRule="auto"/>
        <w:rPr>
          <w:rFonts w:ascii="Times New Roman" w:hAnsi="Times New Roman" w:cs="Times New Roman"/>
          <w:b/>
          <w:bCs/>
        </w:rPr>
      </w:pPr>
      <w:r w:rsidRPr="00F6547D">
        <w:rPr>
          <w:rFonts w:ascii="Times New Roman" w:hAnsi="Times New Roman" w:cs="Times New Roman"/>
          <w:bCs/>
        </w:rPr>
        <w:t xml:space="preserve"> Adresa</w:t>
      </w:r>
      <w:r w:rsidRPr="00F6547D">
        <w:rPr>
          <w:rFonts w:ascii="Times New Roman" w:hAnsi="Times New Roman" w:cs="Times New Roman"/>
          <w:b/>
          <w:bCs/>
        </w:rPr>
        <w:t xml:space="preserve">:  Obec Toporec  </w:t>
      </w:r>
    </w:p>
    <w:p w:rsidR="00F6547D" w:rsidRPr="00F6547D" w:rsidRDefault="00F6547D" w:rsidP="00F6547D">
      <w:pPr>
        <w:pStyle w:val="Zkladntext"/>
        <w:spacing w:line="360" w:lineRule="auto"/>
        <w:rPr>
          <w:rFonts w:ascii="Times New Roman" w:hAnsi="Times New Roman" w:cs="Times New Roman"/>
          <w:b/>
          <w:bCs/>
        </w:rPr>
      </w:pPr>
      <w:r w:rsidRPr="00F6547D">
        <w:rPr>
          <w:rFonts w:ascii="Times New Roman" w:hAnsi="Times New Roman" w:cs="Times New Roman"/>
          <w:b/>
          <w:bCs/>
        </w:rPr>
        <w:t xml:space="preserve">                Námestie sv. Michala 76/2</w:t>
      </w:r>
    </w:p>
    <w:p w:rsidR="00F6547D" w:rsidRPr="00F6547D" w:rsidRDefault="00F6547D" w:rsidP="00F6547D">
      <w:pPr>
        <w:pStyle w:val="Zkladntext"/>
        <w:spacing w:line="360" w:lineRule="auto"/>
        <w:rPr>
          <w:rFonts w:ascii="Times New Roman" w:hAnsi="Times New Roman" w:cs="Times New Roman"/>
          <w:b/>
          <w:bCs/>
        </w:rPr>
      </w:pPr>
      <w:r w:rsidRPr="00F6547D">
        <w:rPr>
          <w:rFonts w:ascii="Times New Roman" w:hAnsi="Times New Roman" w:cs="Times New Roman"/>
          <w:b/>
          <w:bCs/>
        </w:rPr>
        <w:t xml:space="preserve">                059 95 Toporec </w:t>
      </w:r>
    </w:p>
    <w:p w:rsidR="00F6547D" w:rsidRPr="00F6547D" w:rsidRDefault="00F6547D" w:rsidP="00F6547D">
      <w:pPr>
        <w:pStyle w:val="Zkladntext"/>
        <w:spacing w:line="360" w:lineRule="auto"/>
        <w:rPr>
          <w:rFonts w:ascii="Times New Roman" w:hAnsi="Times New Roman" w:cs="Times New Roman"/>
          <w:bCs/>
        </w:rPr>
      </w:pPr>
      <w:r w:rsidRPr="00F6547D">
        <w:rPr>
          <w:rFonts w:ascii="Times New Roman" w:hAnsi="Times New Roman" w:cs="Times New Roman"/>
          <w:bCs/>
        </w:rPr>
        <w:t>IČO: 00326631, DIČ: 2020697316</w:t>
      </w:r>
    </w:p>
    <w:p w:rsidR="00F6547D" w:rsidRDefault="00F6547D" w:rsidP="00F6547D">
      <w:pPr>
        <w:pStyle w:val="Zkladntext"/>
        <w:spacing w:line="360" w:lineRule="auto"/>
        <w:rPr>
          <w:rFonts w:ascii="Times New Roman" w:hAnsi="Times New Roman" w:cs="Times New Roman"/>
          <w:bCs/>
        </w:rPr>
      </w:pPr>
    </w:p>
    <w:p w:rsidR="00F6547D" w:rsidRPr="00F6547D" w:rsidRDefault="00F6547D" w:rsidP="00F6547D">
      <w:pPr>
        <w:pStyle w:val="Nadpis1"/>
        <w:jc w:val="left"/>
        <w:rPr>
          <w:b w:val="0"/>
          <w:bCs w:val="0"/>
        </w:rPr>
      </w:pPr>
      <w:r>
        <w:rPr>
          <w:b w:val="0"/>
          <w:bCs w:val="0"/>
        </w:rPr>
        <w:t>„</w:t>
      </w:r>
      <w:r w:rsidRPr="00F6547D">
        <w:rPr>
          <w:b w:val="0"/>
          <w:bCs w:val="0"/>
        </w:rPr>
        <w:t>Dopĺňa sa</w:t>
      </w:r>
      <w:r>
        <w:rPr>
          <w:b w:val="0"/>
          <w:bCs w:val="0"/>
        </w:rPr>
        <w:t>“</w:t>
      </w:r>
      <w:r w:rsidRPr="00F6547D">
        <w:rPr>
          <w:b w:val="0"/>
          <w:bCs w:val="0"/>
        </w:rPr>
        <w:t xml:space="preserve"> </w:t>
      </w:r>
    </w:p>
    <w:p w:rsidR="00F6547D" w:rsidRPr="00262633" w:rsidRDefault="00F6547D" w:rsidP="00F6547D">
      <w:pPr>
        <w:pStyle w:val="Nadpis1"/>
      </w:pPr>
      <w:r>
        <w:rPr>
          <w:bCs w:val="0"/>
        </w:rPr>
        <w:t>Čl.8</w:t>
      </w:r>
    </w:p>
    <w:p w:rsidR="00F6547D" w:rsidRPr="00F6547D" w:rsidRDefault="00F6547D" w:rsidP="00F6547D">
      <w:pPr>
        <w:jc w:val="center"/>
        <w:rPr>
          <w:b/>
          <w:bCs/>
        </w:rPr>
      </w:pPr>
      <w:r w:rsidRPr="00262633">
        <w:rPr>
          <w:b/>
          <w:bCs/>
        </w:rPr>
        <w:t>Povinnosti a práva sp</w:t>
      </w:r>
      <w:r>
        <w:rPr>
          <w:b/>
          <w:bCs/>
        </w:rPr>
        <w:t>rávcu trhoviska a trhových miest</w:t>
      </w:r>
    </w:p>
    <w:p w:rsidR="00F6547D" w:rsidRDefault="00F6547D" w:rsidP="00F6547D">
      <w:pPr>
        <w:pStyle w:val="Zkladntex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A/ Povinnosti </w:t>
      </w:r>
    </w:p>
    <w:p w:rsidR="00F6547D" w:rsidRDefault="00F6547D" w:rsidP="00F6547D">
      <w:pPr>
        <w:jc w:val="both"/>
        <w:rPr>
          <w:rFonts w:cs="Times New Roman"/>
          <w:lang w:val="cs-CZ"/>
        </w:rPr>
      </w:pPr>
      <w:r>
        <w:rPr>
          <w:rFonts w:cs="Times New Roman"/>
          <w:bCs/>
        </w:rPr>
        <w:t>6.)</w:t>
      </w:r>
      <w:r w:rsidRPr="00F6547D">
        <w:rPr>
          <w:rFonts w:ascii="Cambria" w:hAnsi="Cambria"/>
          <w:lang w:val="cs-CZ"/>
        </w:rPr>
        <w:t xml:space="preserve"> </w:t>
      </w:r>
      <w:r w:rsidRPr="00F6547D">
        <w:rPr>
          <w:rFonts w:cs="Times New Roman"/>
          <w:lang w:val="cs-CZ"/>
        </w:rPr>
        <w:t xml:space="preserve">od 1. </w:t>
      </w:r>
      <w:proofErr w:type="spellStart"/>
      <w:r w:rsidRPr="00F6547D">
        <w:rPr>
          <w:rFonts w:cs="Times New Roman"/>
          <w:lang w:val="cs-CZ"/>
        </w:rPr>
        <w:t>januára</w:t>
      </w:r>
      <w:proofErr w:type="spellEnd"/>
      <w:r w:rsidRPr="00F6547D">
        <w:rPr>
          <w:rFonts w:cs="Times New Roman"/>
          <w:lang w:val="cs-CZ"/>
        </w:rPr>
        <w:t xml:space="preserve"> 2014 je účinná novela živnostenského zákona, </w:t>
      </w:r>
      <w:proofErr w:type="spellStart"/>
      <w:r w:rsidRPr="00F6547D">
        <w:rPr>
          <w:rFonts w:cs="Times New Roman"/>
          <w:lang w:val="cs-CZ"/>
        </w:rPr>
        <w:t>ktorou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sa</w:t>
      </w:r>
      <w:proofErr w:type="spellEnd"/>
      <w:r w:rsidRPr="00F6547D">
        <w:rPr>
          <w:rFonts w:cs="Times New Roman"/>
          <w:lang w:val="cs-CZ"/>
        </w:rPr>
        <w:t xml:space="preserve"> zároveň </w:t>
      </w:r>
      <w:proofErr w:type="spellStart"/>
      <w:r w:rsidRPr="00F6547D">
        <w:rPr>
          <w:rFonts w:cs="Times New Roman"/>
          <w:lang w:val="cs-CZ"/>
        </w:rPr>
        <w:t>upravujú</w:t>
      </w:r>
      <w:proofErr w:type="spellEnd"/>
      <w:r w:rsidRPr="00F6547D">
        <w:rPr>
          <w:rFonts w:cs="Times New Roman"/>
          <w:lang w:val="cs-CZ"/>
        </w:rPr>
        <w:t xml:space="preserve"> aj </w:t>
      </w:r>
      <w:proofErr w:type="spellStart"/>
      <w:r w:rsidRPr="00F6547D">
        <w:rPr>
          <w:rFonts w:cs="Times New Roman"/>
          <w:lang w:val="cs-CZ"/>
        </w:rPr>
        <w:t>ustanovenia</w:t>
      </w:r>
      <w:proofErr w:type="spellEnd"/>
      <w:r w:rsidRPr="00F6547D">
        <w:rPr>
          <w:rFonts w:cs="Times New Roman"/>
          <w:lang w:val="cs-CZ"/>
        </w:rPr>
        <w:t xml:space="preserve">  zákona č. </w:t>
      </w:r>
      <w:proofErr w:type="gramStart"/>
      <w:r w:rsidRPr="00F6547D">
        <w:rPr>
          <w:rFonts w:cs="Times New Roman"/>
          <w:lang w:val="cs-CZ"/>
        </w:rPr>
        <w:t>178/1998 Z. z. o </w:t>
      </w:r>
      <w:proofErr w:type="spellStart"/>
      <w:r w:rsidRPr="00F6547D">
        <w:rPr>
          <w:rFonts w:cs="Times New Roman"/>
          <w:lang w:val="cs-CZ"/>
        </w:rPr>
        <w:t>podmienkach</w:t>
      </w:r>
      <w:proofErr w:type="spellEnd"/>
      <w:proofErr w:type="gram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predaja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výrobkov</w:t>
      </w:r>
      <w:proofErr w:type="spellEnd"/>
      <w:r w:rsidRPr="00F6547D">
        <w:rPr>
          <w:rFonts w:cs="Times New Roman"/>
          <w:lang w:val="cs-CZ"/>
        </w:rPr>
        <w:t xml:space="preserve"> a </w:t>
      </w:r>
      <w:proofErr w:type="spellStart"/>
      <w:r w:rsidRPr="00F6547D">
        <w:rPr>
          <w:rFonts w:cs="Times New Roman"/>
          <w:lang w:val="cs-CZ"/>
        </w:rPr>
        <w:t>poskytovania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služieb</w:t>
      </w:r>
      <w:proofErr w:type="spellEnd"/>
      <w:r w:rsidRPr="00F6547D">
        <w:rPr>
          <w:rFonts w:cs="Times New Roman"/>
          <w:lang w:val="cs-CZ"/>
        </w:rPr>
        <w:t xml:space="preserve"> na trhových </w:t>
      </w:r>
      <w:proofErr w:type="spellStart"/>
      <w:r w:rsidRPr="00F6547D">
        <w:rPr>
          <w:rFonts w:cs="Times New Roman"/>
          <w:lang w:val="cs-CZ"/>
        </w:rPr>
        <w:t>miestach</w:t>
      </w:r>
      <w:proofErr w:type="spellEnd"/>
      <w:r w:rsidRPr="00F6547D">
        <w:rPr>
          <w:rFonts w:cs="Times New Roman"/>
          <w:lang w:val="cs-CZ"/>
        </w:rPr>
        <w:t xml:space="preserve"> (§ 3 </w:t>
      </w:r>
      <w:proofErr w:type="spellStart"/>
      <w:r w:rsidRPr="00F6547D">
        <w:rPr>
          <w:rFonts w:cs="Times New Roman"/>
          <w:lang w:val="cs-CZ"/>
        </w:rPr>
        <w:t>ods</w:t>
      </w:r>
      <w:proofErr w:type="spellEnd"/>
      <w:r w:rsidRPr="00F6547D">
        <w:rPr>
          <w:rFonts w:cs="Times New Roman"/>
          <w:lang w:val="cs-CZ"/>
        </w:rPr>
        <w:t>. 1). V </w:t>
      </w:r>
      <w:proofErr w:type="spellStart"/>
      <w:r w:rsidRPr="00F6547D">
        <w:rPr>
          <w:rFonts w:cs="Times New Roman"/>
          <w:lang w:val="cs-CZ"/>
        </w:rPr>
        <w:t>zmysle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tejto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právnej</w:t>
      </w:r>
      <w:proofErr w:type="spellEnd"/>
      <w:r w:rsidRPr="00F6547D">
        <w:rPr>
          <w:rFonts w:cs="Times New Roman"/>
          <w:lang w:val="cs-CZ"/>
        </w:rPr>
        <w:t xml:space="preserve"> úpravy </w:t>
      </w:r>
      <w:proofErr w:type="spellStart"/>
      <w:r w:rsidRPr="00F6547D">
        <w:rPr>
          <w:rFonts w:cs="Times New Roman"/>
          <w:lang w:val="cs-CZ"/>
        </w:rPr>
        <w:t>ak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mestá</w:t>
      </w:r>
      <w:proofErr w:type="spellEnd"/>
      <w:r w:rsidRPr="00F6547D">
        <w:rPr>
          <w:rFonts w:cs="Times New Roman"/>
          <w:lang w:val="cs-CZ"/>
        </w:rPr>
        <w:t xml:space="preserve"> a obce </w:t>
      </w:r>
      <w:proofErr w:type="spellStart"/>
      <w:r w:rsidRPr="00F6547D">
        <w:rPr>
          <w:rFonts w:cs="Times New Roman"/>
          <w:lang w:val="cs-CZ"/>
        </w:rPr>
        <w:t>vydajú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obchodníkom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povolenie</w:t>
      </w:r>
      <w:proofErr w:type="spellEnd"/>
      <w:r w:rsidRPr="00F6547D">
        <w:rPr>
          <w:rFonts w:cs="Times New Roman"/>
          <w:lang w:val="cs-CZ"/>
        </w:rPr>
        <w:t xml:space="preserve"> na </w:t>
      </w:r>
      <w:proofErr w:type="spellStart"/>
      <w:r w:rsidRPr="00F6547D">
        <w:rPr>
          <w:rFonts w:cs="Times New Roman"/>
          <w:lang w:val="cs-CZ"/>
        </w:rPr>
        <w:t>ambulantný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predaj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výrobkov</w:t>
      </w:r>
      <w:proofErr w:type="spellEnd"/>
      <w:r w:rsidRPr="00F6547D">
        <w:rPr>
          <w:rFonts w:cs="Times New Roman"/>
          <w:lang w:val="cs-CZ"/>
        </w:rPr>
        <w:t xml:space="preserve">, </w:t>
      </w:r>
      <w:proofErr w:type="spellStart"/>
      <w:r w:rsidRPr="00F6547D">
        <w:rPr>
          <w:rFonts w:cs="Times New Roman"/>
          <w:lang w:val="cs-CZ"/>
        </w:rPr>
        <w:t>majú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povinnosť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túto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skutočnosť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ohlásiť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finančnej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správe</w:t>
      </w:r>
      <w:proofErr w:type="spellEnd"/>
      <w:r w:rsidRPr="00F6547D">
        <w:rPr>
          <w:rFonts w:cs="Times New Roman"/>
          <w:lang w:val="cs-CZ"/>
        </w:rPr>
        <w:t xml:space="preserve">. </w:t>
      </w:r>
      <w:proofErr w:type="spellStart"/>
      <w:r w:rsidRPr="00F6547D">
        <w:rPr>
          <w:rFonts w:cs="Times New Roman"/>
          <w:lang w:val="cs-CZ"/>
        </w:rPr>
        <w:t>Môžu</w:t>
      </w:r>
      <w:proofErr w:type="spellEnd"/>
      <w:r w:rsidRPr="00F6547D">
        <w:rPr>
          <w:rFonts w:cs="Times New Roman"/>
          <w:lang w:val="cs-CZ"/>
        </w:rPr>
        <w:t xml:space="preserve"> tak </w:t>
      </w:r>
      <w:proofErr w:type="spellStart"/>
      <w:r w:rsidRPr="00F6547D">
        <w:rPr>
          <w:rFonts w:cs="Times New Roman"/>
          <w:lang w:val="cs-CZ"/>
        </w:rPr>
        <w:t>urobiť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prostredníctvom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špeciálnej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emailovej</w:t>
      </w:r>
      <w:proofErr w:type="spellEnd"/>
      <w:r w:rsidRPr="00F6547D">
        <w:rPr>
          <w:rFonts w:cs="Times New Roman"/>
          <w:lang w:val="cs-CZ"/>
        </w:rPr>
        <w:t xml:space="preserve"> adresy </w:t>
      </w:r>
      <w:proofErr w:type="spellStart"/>
      <w:r w:rsidRPr="00F6547D">
        <w:rPr>
          <w:rFonts w:cs="Times New Roman"/>
          <w:lang w:val="cs-CZ"/>
        </w:rPr>
        <w:t>alebo</w:t>
      </w:r>
      <w:proofErr w:type="spellEnd"/>
      <w:r w:rsidRPr="00F6547D">
        <w:rPr>
          <w:rFonts w:cs="Times New Roman"/>
          <w:lang w:val="cs-CZ"/>
        </w:rPr>
        <w:t xml:space="preserve"> telefonicky.</w:t>
      </w:r>
      <w:r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Finančná</w:t>
      </w:r>
      <w:proofErr w:type="spellEnd"/>
      <w:r w:rsidRPr="00F6547D">
        <w:rPr>
          <w:rFonts w:cs="Times New Roman"/>
          <w:lang w:val="cs-CZ"/>
        </w:rPr>
        <w:t xml:space="preserve"> správa </w:t>
      </w:r>
      <w:proofErr w:type="spellStart"/>
      <w:r w:rsidRPr="00F6547D">
        <w:rPr>
          <w:rFonts w:cs="Times New Roman"/>
          <w:lang w:val="cs-CZ"/>
        </w:rPr>
        <w:t>zriadila</w:t>
      </w:r>
      <w:proofErr w:type="spellEnd"/>
      <w:r w:rsidRPr="00F6547D">
        <w:rPr>
          <w:rFonts w:cs="Times New Roman"/>
          <w:lang w:val="cs-CZ"/>
        </w:rPr>
        <w:t xml:space="preserve"> aj </w:t>
      </w:r>
      <w:proofErr w:type="spellStart"/>
      <w:r w:rsidRPr="00F6547D">
        <w:rPr>
          <w:rFonts w:cs="Times New Roman"/>
          <w:lang w:val="cs-CZ"/>
        </w:rPr>
        <w:t>špeciálnu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emailovú</w:t>
      </w:r>
      <w:proofErr w:type="spellEnd"/>
      <w:r w:rsidRPr="00F6547D">
        <w:rPr>
          <w:rFonts w:cs="Times New Roman"/>
          <w:lang w:val="cs-CZ"/>
        </w:rPr>
        <w:t xml:space="preserve"> adresu </w:t>
      </w:r>
      <w:hyperlink r:id="rId6" w:history="1">
        <w:r w:rsidRPr="00F6547D">
          <w:rPr>
            <w:rStyle w:val="Hypertextovodkaz"/>
            <w:rFonts w:cs="Times New Roman"/>
            <w:lang w:val="cs-CZ"/>
          </w:rPr>
          <w:t>trhove.miesto@financnasprava.sk</w:t>
        </w:r>
      </w:hyperlink>
      <w:r w:rsidRPr="00F6547D">
        <w:rPr>
          <w:rFonts w:cs="Times New Roman"/>
          <w:lang w:val="cs-CZ"/>
        </w:rPr>
        <w:t xml:space="preserve">, na </w:t>
      </w:r>
      <w:proofErr w:type="spellStart"/>
      <w:r w:rsidRPr="00F6547D">
        <w:rPr>
          <w:rFonts w:cs="Times New Roman"/>
          <w:lang w:val="cs-CZ"/>
        </w:rPr>
        <w:t>ktorú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môžu</w:t>
      </w:r>
      <w:proofErr w:type="spellEnd"/>
      <w:r w:rsidRPr="00F6547D">
        <w:rPr>
          <w:rFonts w:cs="Times New Roman"/>
          <w:lang w:val="cs-CZ"/>
        </w:rPr>
        <w:t xml:space="preserve"> obce </w:t>
      </w:r>
      <w:proofErr w:type="spellStart"/>
      <w:r w:rsidRPr="00F6547D">
        <w:rPr>
          <w:rFonts w:cs="Times New Roman"/>
          <w:lang w:val="cs-CZ"/>
        </w:rPr>
        <w:t>nahlasovať</w:t>
      </w:r>
      <w:proofErr w:type="spellEnd"/>
      <w:r w:rsidRPr="00F6547D">
        <w:rPr>
          <w:rFonts w:cs="Times New Roman"/>
          <w:lang w:val="cs-CZ"/>
        </w:rPr>
        <w:t xml:space="preserve"> požadované údaje v </w:t>
      </w:r>
      <w:proofErr w:type="spellStart"/>
      <w:r w:rsidRPr="00F6547D">
        <w:rPr>
          <w:rFonts w:cs="Times New Roman"/>
          <w:lang w:val="cs-CZ"/>
        </w:rPr>
        <w:t>zmysle</w:t>
      </w:r>
      <w:proofErr w:type="spellEnd"/>
      <w:r w:rsidRPr="00F6547D">
        <w:rPr>
          <w:rFonts w:cs="Times New Roman"/>
          <w:lang w:val="cs-CZ"/>
        </w:rPr>
        <w:t xml:space="preserve"> zákona č. </w:t>
      </w:r>
      <w:proofErr w:type="gramStart"/>
      <w:r w:rsidRPr="00F6547D">
        <w:rPr>
          <w:rFonts w:cs="Times New Roman"/>
          <w:lang w:val="cs-CZ"/>
        </w:rPr>
        <w:t>178/1998 Z. z.</w:t>
      </w:r>
      <w:proofErr w:type="gramEnd"/>
      <w:r w:rsidRPr="00F6547D">
        <w:rPr>
          <w:rFonts w:cs="Times New Roman"/>
          <w:lang w:val="cs-CZ"/>
        </w:rPr>
        <w:t xml:space="preserve"> Na </w:t>
      </w:r>
      <w:proofErr w:type="spellStart"/>
      <w:r w:rsidRPr="00F6547D">
        <w:rPr>
          <w:rFonts w:cs="Times New Roman"/>
          <w:lang w:val="cs-CZ"/>
        </w:rPr>
        <w:t>špeciálnu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emailovú</w:t>
      </w:r>
      <w:proofErr w:type="spellEnd"/>
      <w:r w:rsidRPr="00F6547D">
        <w:rPr>
          <w:rFonts w:cs="Times New Roman"/>
          <w:lang w:val="cs-CZ"/>
        </w:rPr>
        <w:t xml:space="preserve"> adresu </w:t>
      </w:r>
      <w:proofErr w:type="spellStart"/>
      <w:r w:rsidRPr="00F6547D">
        <w:rPr>
          <w:rFonts w:cs="Times New Roman"/>
          <w:lang w:val="cs-CZ"/>
        </w:rPr>
        <w:t>sa</w:t>
      </w:r>
      <w:proofErr w:type="spellEnd"/>
      <w:r w:rsidRPr="00F6547D">
        <w:rPr>
          <w:rFonts w:cs="Times New Roman"/>
          <w:lang w:val="cs-CZ"/>
        </w:rPr>
        <w:t xml:space="preserve"> </w:t>
      </w:r>
      <w:proofErr w:type="spellStart"/>
      <w:r w:rsidRPr="00F6547D">
        <w:rPr>
          <w:rFonts w:cs="Times New Roman"/>
          <w:lang w:val="cs-CZ"/>
        </w:rPr>
        <w:t>zasiela</w:t>
      </w:r>
      <w:proofErr w:type="spellEnd"/>
    </w:p>
    <w:p w:rsidR="00F6547D" w:rsidRPr="00F6547D" w:rsidRDefault="00F6547D" w:rsidP="00F6547D">
      <w:pPr>
        <w:jc w:val="both"/>
        <w:rPr>
          <w:rFonts w:cs="Times New Roman"/>
          <w:lang w:val="cs-CZ"/>
        </w:rPr>
      </w:pPr>
      <w:r w:rsidRPr="00F6547D">
        <w:rPr>
          <w:rFonts w:cs="Times New Roman"/>
          <w:lang w:val="cs-CZ"/>
        </w:rPr>
        <w:t xml:space="preserve"> </w:t>
      </w:r>
      <w:r w:rsidRPr="00F6547D">
        <w:rPr>
          <w:rFonts w:cs="Times New Roman"/>
          <w:b/>
          <w:bCs/>
          <w:lang w:val="cs-CZ"/>
        </w:rPr>
        <w:t>„</w:t>
      </w:r>
      <w:proofErr w:type="spellStart"/>
      <w:r w:rsidRPr="00F6547D">
        <w:rPr>
          <w:rFonts w:cs="Times New Roman"/>
          <w:b/>
          <w:bCs/>
          <w:lang w:val="cs-CZ"/>
        </w:rPr>
        <w:t>Oznámenie</w:t>
      </w:r>
      <w:proofErr w:type="spellEnd"/>
      <w:r w:rsidRPr="00F6547D">
        <w:rPr>
          <w:rFonts w:cs="Times New Roman"/>
          <w:b/>
          <w:bCs/>
          <w:lang w:val="cs-CZ"/>
        </w:rPr>
        <w:t xml:space="preserve"> o vydaní </w:t>
      </w:r>
      <w:proofErr w:type="spellStart"/>
      <w:r w:rsidRPr="00F6547D">
        <w:rPr>
          <w:rFonts w:cs="Times New Roman"/>
          <w:b/>
          <w:bCs/>
          <w:lang w:val="cs-CZ"/>
        </w:rPr>
        <w:t>povolenia</w:t>
      </w:r>
      <w:proofErr w:type="spellEnd"/>
      <w:r w:rsidRPr="00F6547D">
        <w:rPr>
          <w:rFonts w:cs="Times New Roman"/>
          <w:b/>
          <w:bCs/>
          <w:lang w:val="cs-CZ"/>
        </w:rPr>
        <w:t xml:space="preserve">  na </w:t>
      </w:r>
      <w:proofErr w:type="spellStart"/>
      <w:r w:rsidRPr="00F6547D">
        <w:rPr>
          <w:rFonts w:cs="Times New Roman"/>
          <w:b/>
          <w:bCs/>
          <w:lang w:val="cs-CZ"/>
        </w:rPr>
        <w:t>zriadenie</w:t>
      </w:r>
      <w:proofErr w:type="spellEnd"/>
      <w:r w:rsidRPr="00F6547D">
        <w:rPr>
          <w:rFonts w:cs="Times New Roman"/>
          <w:b/>
          <w:bCs/>
          <w:lang w:val="cs-CZ"/>
        </w:rPr>
        <w:t xml:space="preserve"> trhového </w:t>
      </w:r>
      <w:proofErr w:type="spellStart"/>
      <w:r w:rsidRPr="00F6547D">
        <w:rPr>
          <w:rFonts w:cs="Times New Roman"/>
          <w:b/>
          <w:bCs/>
          <w:lang w:val="cs-CZ"/>
        </w:rPr>
        <w:t>miesta</w:t>
      </w:r>
      <w:proofErr w:type="spellEnd"/>
      <w:r w:rsidRPr="00F6547D">
        <w:rPr>
          <w:rFonts w:cs="Times New Roman"/>
          <w:b/>
          <w:bCs/>
          <w:lang w:val="cs-CZ"/>
        </w:rPr>
        <w:t xml:space="preserve"> a na </w:t>
      </w:r>
      <w:proofErr w:type="spellStart"/>
      <w:r w:rsidRPr="00F6547D">
        <w:rPr>
          <w:rFonts w:cs="Times New Roman"/>
          <w:b/>
          <w:bCs/>
          <w:lang w:val="cs-CZ"/>
        </w:rPr>
        <w:t>predaj</w:t>
      </w:r>
      <w:proofErr w:type="spellEnd"/>
      <w:r w:rsidRPr="00F6547D">
        <w:rPr>
          <w:rFonts w:cs="Times New Roman"/>
          <w:b/>
          <w:bCs/>
          <w:lang w:val="cs-CZ"/>
        </w:rPr>
        <w:t xml:space="preserve"> </w:t>
      </w:r>
      <w:proofErr w:type="spellStart"/>
      <w:r w:rsidRPr="00F6547D">
        <w:rPr>
          <w:rFonts w:cs="Times New Roman"/>
          <w:b/>
          <w:bCs/>
          <w:lang w:val="cs-CZ"/>
        </w:rPr>
        <w:t>výrobkov</w:t>
      </w:r>
      <w:proofErr w:type="spellEnd"/>
      <w:r w:rsidRPr="00F6547D">
        <w:rPr>
          <w:rFonts w:cs="Times New Roman"/>
          <w:b/>
          <w:bCs/>
          <w:lang w:val="cs-CZ"/>
        </w:rPr>
        <w:t xml:space="preserve"> a </w:t>
      </w:r>
      <w:proofErr w:type="spellStart"/>
      <w:r w:rsidRPr="00F6547D">
        <w:rPr>
          <w:rFonts w:cs="Times New Roman"/>
          <w:b/>
          <w:bCs/>
          <w:lang w:val="cs-CZ"/>
        </w:rPr>
        <w:t>poskytovanie</w:t>
      </w:r>
      <w:proofErr w:type="spellEnd"/>
      <w:r w:rsidRPr="00F6547D">
        <w:rPr>
          <w:rFonts w:cs="Times New Roman"/>
          <w:b/>
          <w:bCs/>
          <w:lang w:val="cs-CZ"/>
        </w:rPr>
        <w:t xml:space="preserve"> </w:t>
      </w:r>
      <w:proofErr w:type="spellStart"/>
      <w:r w:rsidRPr="00F6547D">
        <w:rPr>
          <w:rFonts w:cs="Times New Roman"/>
          <w:b/>
          <w:bCs/>
          <w:lang w:val="cs-CZ"/>
        </w:rPr>
        <w:t>služieb</w:t>
      </w:r>
      <w:proofErr w:type="spellEnd"/>
      <w:r w:rsidRPr="00F6547D">
        <w:rPr>
          <w:rFonts w:cs="Times New Roman"/>
          <w:b/>
          <w:bCs/>
          <w:lang w:val="cs-CZ"/>
        </w:rPr>
        <w:t xml:space="preserve"> na </w:t>
      </w:r>
      <w:proofErr w:type="spellStart"/>
      <w:r w:rsidRPr="00F6547D">
        <w:rPr>
          <w:rFonts w:cs="Times New Roman"/>
          <w:b/>
          <w:bCs/>
          <w:lang w:val="cs-CZ"/>
        </w:rPr>
        <w:t>trhovom</w:t>
      </w:r>
      <w:proofErr w:type="spellEnd"/>
      <w:r w:rsidRPr="00F6547D">
        <w:rPr>
          <w:rFonts w:cs="Times New Roman"/>
          <w:b/>
          <w:bCs/>
          <w:lang w:val="cs-CZ"/>
        </w:rPr>
        <w:t xml:space="preserve"> </w:t>
      </w:r>
      <w:proofErr w:type="spellStart"/>
      <w:r w:rsidRPr="00F6547D">
        <w:rPr>
          <w:rFonts w:cs="Times New Roman"/>
          <w:b/>
          <w:bCs/>
          <w:lang w:val="cs-CZ"/>
        </w:rPr>
        <w:t>mieste</w:t>
      </w:r>
      <w:proofErr w:type="spellEnd"/>
      <w:r w:rsidRPr="00F6547D">
        <w:rPr>
          <w:rFonts w:cs="Times New Roman"/>
          <w:b/>
          <w:bCs/>
          <w:lang w:val="cs-CZ"/>
        </w:rPr>
        <w:t xml:space="preserve"> </w:t>
      </w:r>
      <w:proofErr w:type="spellStart"/>
      <w:r w:rsidRPr="00F6547D">
        <w:rPr>
          <w:rFonts w:cs="Times New Roman"/>
          <w:b/>
          <w:bCs/>
          <w:lang w:val="cs-CZ"/>
        </w:rPr>
        <w:t>podľa</w:t>
      </w:r>
      <w:proofErr w:type="spellEnd"/>
      <w:r w:rsidRPr="00F6547D">
        <w:rPr>
          <w:rFonts w:cs="Times New Roman"/>
          <w:b/>
          <w:bCs/>
          <w:lang w:val="cs-CZ"/>
        </w:rPr>
        <w:t xml:space="preserve"> § 3 </w:t>
      </w:r>
      <w:proofErr w:type="spellStart"/>
      <w:r w:rsidRPr="00F6547D">
        <w:rPr>
          <w:rFonts w:cs="Times New Roman"/>
          <w:b/>
          <w:bCs/>
          <w:lang w:val="cs-CZ"/>
        </w:rPr>
        <w:t>ods</w:t>
      </w:r>
      <w:proofErr w:type="spellEnd"/>
      <w:r w:rsidRPr="00F6547D">
        <w:rPr>
          <w:rFonts w:cs="Times New Roman"/>
          <w:b/>
          <w:bCs/>
          <w:lang w:val="cs-CZ"/>
        </w:rPr>
        <w:t xml:space="preserve">. 1 zákona č. </w:t>
      </w:r>
      <w:proofErr w:type="gramStart"/>
      <w:r w:rsidRPr="00F6547D">
        <w:rPr>
          <w:rFonts w:cs="Times New Roman"/>
          <w:b/>
          <w:bCs/>
          <w:lang w:val="cs-CZ"/>
        </w:rPr>
        <w:t>178/1998 Z. z.“</w:t>
      </w:r>
      <w:r w:rsidRPr="00F6547D">
        <w:rPr>
          <w:rFonts w:cs="Times New Roman"/>
          <w:lang w:val="cs-CZ"/>
        </w:rPr>
        <w:t>,</w:t>
      </w:r>
      <w:r>
        <w:rPr>
          <w:rFonts w:cs="Times New Roman"/>
          <w:lang w:val="cs-CZ"/>
        </w:rPr>
        <w:t xml:space="preserve"> (</w:t>
      </w:r>
      <w:proofErr w:type="spellStart"/>
      <w:r>
        <w:rPr>
          <w:rFonts w:cs="Times New Roman"/>
          <w:lang w:val="cs-CZ"/>
        </w:rPr>
        <w:t>Príloha</w:t>
      </w:r>
      <w:proofErr w:type="spellEnd"/>
      <w:proofErr w:type="gramEnd"/>
      <w:r>
        <w:rPr>
          <w:rFonts w:cs="Times New Roman"/>
          <w:lang w:val="cs-CZ"/>
        </w:rPr>
        <w:t xml:space="preserve"> č. 1)</w:t>
      </w:r>
    </w:p>
    <w:p w:rsidR="00F6547D" w:rsidRDefault="00F6547D" w:rsidP="00F6547D">
      <w:pPr>
        <w:spacing w:after="0" w:line="240" w:lineRule="auto"/>
      </w:pPr>
    </w:p>
    <w:p w:rsidR="00F6547D" w:rsidRDefault="00F6547D" w:rsidP="00F6547D">
      <w:pPr>
        <w:spacing w:after="0" w:line="240" w:lineRule="auto"/>
      </w:pPr>
      <w:r>
        <w:t>Tento  Dodatok k VZN schválený uznesením č. ................ na zasadaní Obecného zastupiteľstva  konaného dňa ................................</w:t>
      </w:r>
    </w:p>
    <w:p w:rsidR="00F6547D" w:rsidRDefault="00F6547D" w:rsidP="00F6547D">
      <w:pPr>
        <w:spacing w:after="0"/>
        <w:rPr>
          <w:rFonts w:cs="Times New Roman"/>
          <w:szCs w:val="24"/>
        </w:rPr>
      </w:pPr>
    </w:p>
    <w:p w:rsidR="00F6547D" w:rsidRPr="00213872" w:rsidRDefault="00F6547D" w:rsidP="00F6547D">
      <w:pPr>
        <w:spacing w:after="0"/>
      </w:pPr>
      <w:r w:rsidRPr="00213872">
        <w:rPr>
          <w:rFonts w:cs="Times New Roman"/>
          <w:szCs w:val="24"/>
        </w:rPr>
        <w:t>Ú</w:t>
      </w:r>
      <w:r>
        <w:rPr>
          <w:rFonts w:cs="Times New Roman"/>
          <w:szCs w:val="24"/>
        </w:rPr>
        <w:t>č</w:t>
      </w:r>
      <w:r w:rsidRPr="00213872">
        <w:rPr>
          <w:rFonts w:cs="Times New Roman"/>
          <w:szCs w:val="24"/>
        </w:rPr>
        <w:t>innos</w:t>
      </w:r>
      <w:r w:rsidRPr="00213872">
        <w:rPr>
          <w:rFonts w:ascii="TimesNewRoman" w:hAnsi="TimesNewRoman" w:cs="TimesNewRoman"/>
          <w:szCs w:val="24"/>
        </w:rPr>
        <w:t xml:space="preserve">ť </w:t>
      </w:r>
      <w:r w:rsidRPr="00213872">
        <w:rPr>
          <w:rFonts w:cs="Times New Roman"/>
          <w:szCs w:val="24"/>
        </w:rPr>
        <w:t>nadobudne 15-tým d</w:t>
      </w:r>
      <w:r>
        <w:rPr>
          <w:rFonts w:cs="Times New Roman"/>
          <w:szCs w:val="24"/>
        </w:rPr>
        <w:t>ň</w:t>
      </w:r>
      <w:r w:rsidRPr="00213872">
        <w:rPr>
          <w:rFonts w:cs="Times New Roman"/>
          <w:szCs w:val="24"/>
        </w:rPr>
        <w:t>om  po schválení obecným zastupiteľstvom.</w:t>
      </w:r>
    </w:p>
    <w:p w:rsidR="00F6547D" w:rsidRDefault="00F6547D" w:rsidP="00F6547D"/>
    <w:p w:rsidR="00F6547D" w:rsidRDefault="00F6547D" w:rsidP="00F6547D">
      <w:r>
        <w:t>V Toporci ...............................</w:t>
      </w:r>
    </w:p>
    <w:p w:rsidR="00F6547D" w:rsidRDefault="00F6547D" w:rsidP="00F6547D">
      <w:pPr>
        <w:spacing w:after="0" w:line="240" w:lineRule="auto"/>
      </w:pPr>
      <w:r>
        <w:t xml:space="preserve">                                                                                                 PhDr. Jozef Potanko</w:t>
      </w:r>
    </w:p>
    <w:p w:rsidR="00F6547D" w:rsidRDefault="00F6547D" w:rsidP="00F6547D">
      <w:pPr>
        <w:spacing w:after="0" w:line="240" w:lineRule="auto"/>
      </w:pPr>
      <w:r>
        <w:t xml:space="preserve">                                                                                                starosta obce Toporec </w:t>
      </w:r>
    </w:p>
    <w:p w:rsidR="00F6547D" w:rsidRDefault="00F6547D" w:rsidP="00F6547D">
      <w:pPr>
        <w:spacing w:after="0"/>
      </w:pPr>
      <w:r>
        <w:t xml:space="preserve"> </w:t>
      </w:r>
    </w:p>
    <w:p w:rsidR="00F6547D" w:rsidRDefault="00F6547D" w:rsidP="00F6547D">
      <w:pPr>
        <w:spacing w:after="0"/>
      </w:pPr>
      <w:r>
        <w:t xml:space="preserve"> </w:t>
      </w:r>
    </w:p>
    <w:p w:rsidR="00F6547D" w:rsidRDefault="00F6547D" w:rsidP="00F6547D">
      <w:pPr>
        <w:pStyle w:val="Zkladntext"/>
      </w:pPr>
    </w:p>
    <w:p w:rsidR="00F6547D" w:rsidRPr="00D23697" w:rsidRDefault="00D23697" w:rsidP="00F6547D">
      <w:pPr>
        <w:pStyle w:val="Zkladntext"/>
        <w:rPr>
          <w:rFonts w:ascii="Times New Roman" w:hAnsi="Times New Roman" w:cs="Times New Roman"/>
        </w:rPr>
      </w:pPr>
      <w:r w:rsidRPr="00D23697">
        <w:rPr>
          <w:rFonts w:ascii="Times New Roman" w:hAnsi="Times New Roman" w:cs="Times New Roman"/>
        </w:rPr>
        <w:t>Dátum vyvesenia na oznamovacej tabuli a internetovej stránke</w:t>
      </w:r>
      <w:r>
        <w:rPr>
          <w:rFonts w:ascii="Times New Roman" w:hAnsi="Times New Roman" w:cs="Times New Roman"/>
        </w:rPr>
        <w:t xml:space="preserve"> 22.02.2014</w:t>
      </w:r>
    </w:p>
    <w:p w:rsidR="00F6547D" w:rsidRDefault="00F6547D" w:rsidP="00F6547D">
      <w:pPr>
        <w:pStyle w:val="Zkladntext"/>
        <w:spacing w:line="276" w:lineRule="auto"/>
        <w:rPr>
          <w:rFonts w:ascii="Times New Roman" w:hAnsi="Times New Roman" w:cs="Times New Roman"/>
          <w:bCs/>
        </w:rPr>
      </w:pPr>
      <w:r w:rsidRPr="00157A6F">
        <w:rPr>
          <w:rFonts w:ascii="Times New Roman" w:hAnsi="Times New Roman" w:cs="Times New Roman"/>
        </w:rPr>
        <w:t>Dátum schválenia</w:t>
      </w:r>
      <w:r>
        <w:rPr>
          <w:rFonts w:ascii="Times New Roman" w:hAnsi="Times New Roman" w:cs="Times New Roman"/>
        </w:rPr>
        <w:t xml:space="preserve"> Dodatku k VZN Trhový poriadok </w:t>
      </w:r>
      <w:r>
        <w:rPr>
          <w:rFonts w:ascii="Times New Roman" w:hAnsi="Times New Roman" w:cs="Times New Roman"/>
          <w:bCs/>
        </w:rPr>
        <w:t xml:space="preserve"> .........................................</w:t>
      </w:r>
    </w:p>
    <w:p w:rsidR="00F6547D" w:rsidRPr="00157A6F" w:rsidRDefault="00F6547D" w:rsidP="00F6547D">
      <w:pPr>
        <w:pStyle w:val="Zkladntex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Dátum účinnosti Dodatku k VZN Trhový poriadok </w:t>
      </w:r>
      <w:r w:rsidRPr="00157A6F">
        <w:rPr>
          <w:rFonts w:ascii="Times New Roman" w:hAnsi="Times New Roman" w:cs="Times New Roman"/>
          <w:bCs/>
        </w:rPr>
        <w:t>.........................................</w:t>
      </w:r>
    </w:p>
    <w:p w:rsidR="00F6547D" w:rsidRDefault="00F6547D" w:rsidP="00F6547D"/>
    <w:p w:rsidR="00F6547D" w:rsidRDefault="00F6547D"/>
    <w:p w:rsidR="00F6547D" w:rsidRDefault="00F6547D"/>
    <w:p w:rsidR="00F6547D" w:rsidRDefault="00F6547D"/>
    <w:p w:rsidR="00F6547D" w:rsidRDefault="00F6547D"/>
    <w:p w:rsidR="00F6547D" w:rsidRDefault="00F6547D"/>
    <w:p w:rsidR="00F6547D" w:rsidRDefault="00F6547D">
      <w:r>
        <w:t xml:space="preserve">                                                                                                                          Príloha č.1</w:t>
      </w:r>
    </w:p>
    <w:p w:rsidR="00F6547D" w:rsidRDefault="00F6547D"/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4300"/>
      </w:tblGrid>
      <w:tr w:rsidR="00F6547D" w:rsidRPr="00F6547D" w:rsidTr="00F6547D">
        <w:trPr>
          <w:trHeight w:val="321"/>
        </w:trPr>
        <w:tc>
          <w:tcPr>
            <w:tcW w:w="8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sk-SK"/>
              </w:rPr>
              <w:t>Oznámenie o vydaní povolenia</w:t>
            </w:r>
          </w:p>
        </w:tc>
      </w:tr>
      <w:tr w:rsidR="00F6547D" w:rsidRPr="00F6547D" w:rsidTr="00F6547D">
        <w:trPr>
          <w:trHeight w:val="321"/>
        </w:trPr>
        <w:tc>
          <w:tcPr>
            <w:tcW w:w="8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F6547D" w:rsidRPr="00F6547D" w:rsidTr="00F6547D">
        <w:trPr>
          <w:trHeight w:val="321"/>
        </w:trPr>
        <w:tc>
          <w:tcPr>
            <w:tcW w:w="8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F6547D" w:rsidRPr="00F6547D" w:rsidTr="00F6547D">
        <w:trPr>
          <w:trHeight w:val="275"/>
        </w:trPr>
        <w:tc>
          <w:tcPr>
            <w:tcW w:w="8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k-SK"/>
              </w:rPr>
              <w:t>na zriadenie trhového miesta a na predaj výrobkov a poskytovanie služieb na trhovom mieste podľa § 3 ods. 1 zákona č. 178/1998 Z. z.</w:t>
            </w:r>
          </w:p>
        </w:tc>
      </w:tr>
      <w:tr w:rsidR="00F6547D" w:rsidRPr="00F6547D" w:rsidTr="00F6547D">
        <w:trPr>
          <w:trHeight w:val="300"/>
        </w:trPr>
        <w:tc>
          <w:tcPr>
            <w:tcW w:w="8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</w:tr>
      <w:tr w:rsidR="00F6547D" w:rsidRPr="00F6547D" w:rsidTr="00F6547D">
        <w:trPr>
          <w:trHeight w:val="315"/>
        </w:trPr>
        <w:tc>
          <w:tcPr>
            <w:tcW w:w="8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</w:tr>
      <w:tr w:rsidR="00F6547D" w:rsidRPr="00F6547D" w:rsidTr="00F6547D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F6547D" w:rsidRPr="00F6547D" w:rsidTr="00F6547D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>Názov obce,  mesta, mestskej časti*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</w:p>
        </w:tc>
      </w:tr>
      <w:tr w:rsidR="00F6547D" w:rsidRPr="00F6547D" w:rsidTr="00F6547D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</w:p>
        </w:tc>
      </w:tr>
      <w:tr w:rsidR="00F6547D" w:rsidRPr="00F6547D" w:rsidTr="00F6547D">
        <w:trPr>
          <w:trHeight w:val="64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>*Meno a priezvisko fyzickej osoby / *Obchodné meno právnickej osoby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F6547D" w:rsidRPr="00F6547D" w:rsidTr="00F6547D">
        <w:trPr>
          <w:trHeight w:val="64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>*Adresa trvalého bydliska fyzickej osoby /  *Sídlo právnickej osoby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F6547D" w:rsidRPr="00F6547D" w:rsidTr="00F6547D">
        <w:trPr>
          <w:trHeight w:val="63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>*Dátum narodenia fyzickej osoby /                    *DIČ právnickej osoby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F6547D" w:rsidRPr="00F6547D" w:rsidTr="00F6547D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>Číslo DKP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F6547D" w:rsidRPr="00F6547D" w:rsidTr="00F6547D">
        <w:trPr>
          <w:trHeight w:val="9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>Povolenie na zriadenie trhového miesta a  na predaj výrobkov a poskytovanie služieb na trhovom mieste bolo vydané od - do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F6547D" w:rsidRPr="00F6547D" w:rsidTr="00F6547D">
        <w:trPr>
          <w:trHeight w:val="127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>Povolenie na zriadenie trhového miesta a  na predaj výrobkov a poskytovanie služieb na trhovom mieste bolo vydané na miesto (ulica príp. inak určené miesto v obci)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F6547D" w:rsidRPr="00F6547D" w:rsidTr="00F6547D">
        <w:trPr>
          <w:trHeight w:val="675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 xml:space="preserve">Ustanovenie zákona č. 289/2008 Z. z., podľa ktorého FO nie je povinná používať elektronickú registračnú pokladnicu na evidenciu tržieb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 xml:space="preserve">*§ 1 ods. 2 - nie je podnikateľom podľa § 2 ods. 2 Obchodného zákonníka </w:t>
            </w:r>
          </w:p>
        </w:tc>
      </w:tr>
      <w:tr w:rsidR="00F6547D" w:rsidRPr="00F6547D" w:rsidTr="00F6547D">
        <w:trPr>
          <w:trHeight w:val="630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 xml:space="preserve">*§ 2 písm. j)  - neposkytuje službu uvedenú v Prílohe č. 1  </w:t>
            </w:r>
          </w:p>
        </w:tc>
      </w:tr>
      <w:tr w:rsidR="00F6547D" w:rsidRPr="00F6547D" w:rsidTr="00F6547D">
        <w:trPr>
          <w:trHeight w:val="600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 xml:space="preserve">*§ 3 ods. 2 písm. a) - povinnosť evidovať tržbu sa nevzťahuje na predaj tovaru  </w:t>
            </w:r>
          </w:p>
        </w:tc>
      </w:tr>
      <w:tr w:rsidR="00F6547D" w:rsidRPr="00F6547D" w:rsidTr="00F6547D">
        <w:trPr>
          <w:trHeight w:val="690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Cs w:val="24"/>
                <w:lang w:eastAsia="sk-SK"/>
              </w:rPr>
              <w:t xml:space="preserve">*§ 3 ods. 2 písm. a) - povinnosť evidovať tržbu sa nevzťahuje na poskytované služby  </w:t>
            </w:r>
          </w:p>
        </w:tc>
      </w:tr>
      <w:tr w:rsidR="00F6547D" w:rsidRPr="00F6547D" w:rsidTr="00F6547D">
        <w:trPr>
          <w:trHeight w:val="12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Poznámky: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F6547D" w:rsidRPr="00F6547D" w:rsidTr="00F6547D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  <w:r w:rsidRPr="00F6547D"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  <w:t>*/ nehodiace sa prečiarknite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</w:p>
        </w:tc>
      </w:tr>
      <w:tr w:rsidR="00F6547D" w:rsidRPr="00F6547D" w:rsidTr="00F6547D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7D" w:rsidRPr="00F6547D" w:rsidRDefault="00F6547D" w:rsidP="00F65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sk-SK"/>
              </w:rPr>
            </w:pPr>
          </w:p>
        </w:tc>
      </w:tr>
    </w:tbl>
    <w:p w:rsidR="00F6547D" w:rsidRDefault="00F6547D"/>
    <w:p w:rsidR="00F6547D" w:rsidRDefault="00F6547D"/>
    <w:p w:rsidR="00F6547D" w:rsidRDefault="00F6547D"/>
    <w:p w:rsidR="00F6547D" w:rsidRDefault="00F6547D"/>
    <w:p w:rsidR="00F6547D" w:rsidRDefault="00F6547D"/>
    <w:p w:rsidR="00F6547D" w:rsidRDefault="00F6547D"/>
    <w:p w:rsidR="00F6547D" w:rsidRDefault="00F6547D"/>
    <w:sectPr w:rsidR="00F6547D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47D"/>
    <w:rsid w:val="0006746F"/>
    <w:rsid w:val="00092CE2"/>
    <w:rsid w:val="00457176"/>
    <w:rsid w:val="00584F86"/>
    <w:rsid w:val="009435CB"/>
    <w:rsid w:val="00D23697"/>
    <w:rsid w:val="00F6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CE2"/>
  </w:style>
  <w:style w:type="paragraph" w:styleId="Nadpis1">
    <w:name w:val="heading 1"/>
    <w:basedOn w:val="Normln"/>
    <w:next w:val="Normln"/>
    <w:link w:val="Nadpis1Char"/>
    <w:qFormat/>
    <w:rsid w:val="00F6547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6547D"/>
    <w:pPr>
      <w:spacing w:after="0" w:line="240" w:lineRule="auto"/>
    </w:pPr>
    <w:rPr>
      <w:rFonts w:ascii="Arial" w:eastAsia="Times New Roman" w:hAnsi="Arial" w:cs="Arial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547D"/>
    <w:rPr>
      <w:rFonts w:ascii="Arial" w:eastAsia="Times New Roman" w:hAnsi="Arial" w:cs="Arial"/>
      <w:szCs w:val="24"/>
      <w:lang w:eastAsia="sk-SK"/>
    </w:rPr>
  </w:style>
  <w:style w:type="character" w:customStyle="1" w:styleId="Nadpis1Char">
    <w:name w:val="Nadpis 1 Char"/>
    <w:basedOn w:val="Standardnpsmoodstavce"/>
    <w:link w:val="Nadpis1"/>
    <w:rsid w:val="00F6547D"/>
    <w:rPr>
      <w:rFonts w:eastAsia="Times New Roman" w:cs="Times New Roman"/>
      <w:b/>
      <w:bCs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F65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hove.miesto@financnasprava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nay</cp:lastModifiedBy>
  <cp:revision>2</cp:revision>
  <dcterms:created xsi:type="dcterms:W3CDTF">2014-02-22T14:38:00Z</dcterms:created>
  <dcterms:modified xsi:type="dcterms:W3CDTF">2014-02-22T14:38:00Z</dcterms:modified>
</cp:coreProperties>
</file>