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F5" w:rsidRPr="00C160F4" w:rsidRDefault="00C160F4" w:rsidP="00C16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0F4">
        <w:rPr>
          <w:rFonts w:ascii="Times New Roman" w:hAnsi="Times New Roman" w:cs="Times New Roman"/>
          <w:b/>
          <w:sz w:val="24"/>
          <w:szCs w:val="24"/>
        </w:rPr>
        <w:t>SMERNICA</w:t>
      </w:r>
    </w:p>
    <w:p w:rsidR="00C160F4" w:rsidRPr="00C160F4" w:rsidRDefault="00380A49" w:rsidP="00C16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C160F4" w:rsidRPr="00C160F4">
        <w:rPr>
          <w:rFonts w:ascii="Times New Roman" w:hAnsi="Times New Roman" w:cs="Times New Roman"/>
          <w:b/>
          <w:sz w:val="24"/>
          <w:szCs w:val="24"/>
        </w:rPr>
        <w:t>tarostu obce Toporec</w:t>
      </w:r>
    </w:p>
    <w:p w:rsidR="00C160F4" w:rsidRDefault="00C160F4" w:rsidP="00C16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0F4">
        <w:rPr>
          <w:rFonts w:ascii="Times New Roman" w:hAnsi="Times New Roman" w:cs="Times New Roman"/>
          <w:b/>
          <w:sz w:val="24"/>
          <w:szCs w:val="24"/>
        </w:rPr>
        <w:t>O FINANČNEJ KONTROLE</w:t>
      </w:r>
    </w:p>
    <w:p w:rsidR="00C160F4" w:rsidRDefault="00C160F4" w:rsidP="00C16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0F4" w:rsidRDefault="00C160F4" w:rsidP="00C16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so zákonom č. 502/2001 Z. z. o finančnej kontrole a vnútornom audite a vyhláškou MF SR č. 517/2001 Z. z. o obsahu ročnej správy o výsledkoch finančných kontrol za účelom zabezpečenia úloh vyplývajúcich z uvedených predpisov vydáva starosta obce túto smernicu o finančnej kontrole.</w:t>
      </w:r>
    </w:p>
    <w:p w:rsidR="00C160F4" w:rsidRDefault="00C160F4" w:rsidP="00C16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C160F4" w:rsidRDefault="00C160F4" w:rsidP="00C16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Úvodné ustanovenia a základné pojmy</w:t>
      </w:r>
    </w:p>
    <w:p w:rsidR="00C160F4" w:rsidRDefault="00C160F4" w:rsidP="00C16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0F4" w:rsidRDefault="00C160F4" w:rsidP="00C160F4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Finančnou kontrolou sa rozumie súhrn činností, ktorými sa v súlade so zákonom č. 502/2001 Z. z. a osobitnými predpismi overuje:</w:t>
      </w:r>
    </w:p>
    <w:p w:rsidR="00C160F4" w:rsidRDefault="00C160F4" w:rsidP="00C160F4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splnenie podmienok na poskytnutie finančných prostriedkov</w:t>
      </w:r>
    </w:p>
    <w:p w:rsidR="00C160F4" w:rsidRDefault="00C160F4" w:rsidP="00C160F4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dodržiavanie všeobecne záväzných právnych predpisov pri hospodárení s verejnými prostriedkami</w:t>
      </w:r>
    </w:p>
    <w:p w:rsidR="00C160F4" w:rsidRDefault="00C160F4" w:rsidP="00C160F4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dodržiavanie hospodárnosti, efektívnosti a účinnosti pri hospodárení s finančnými prostriedkami</w:t>
      </w:r>
    </w:p>
    <w:p w:rsidR="00B817BF" w:rsidRDefault="00B817BF" w:rsidP="00C160F4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finančného riadenia dostupnosť, správnosť a úplnosť informácií o vykonávaných finančných operáciách a hospodárení s finančnými prostriedkami</w:t>
      </w:r>
    </w:p>
    <w:p w:rsidR="00B817BF" w:rsidRDefault="00B817BF" w:rsidP="00C160F4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splnenie opatrení prijatých na nápravu nedostatkov zistených finančnou kontrolou a na odstránenie príčin ich vzniku.</w:t>
      </w:r>
    </w:p>
    <w:p w:rsidR="00B817BF" w:rsidRDefault="00B817BF" w:rsidP="00B817BF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tejto smernice sú:</w:t>
      </w:r>
    </w:p>
    <w:p w:rsidR="00B817BF" w:rsidRDefault="00B817BF" w:rsidP="00B817BF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finančnými prostriedkami</w:t>
      </w:r>
    </w:p>
    <w:p w:rsidR="00B817BF" w:rsidRDefault="00B817BF" w:rsidP="00B817BF">
      <w:pPr>
        <w:pStyle w:val="Odstavecseseznamem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verejné prostriedky – prostriedky štátneho rozpočtu, štátnych fondov, prostriedky Európskych spoločenstiev a iné prostriedky zo zahraničia na financovanie projektov na základe medzinárodných zmlúv, ktorými je Slovenská republika viazaná</w:t>
      </w:r>
    </w:p>
    <w:p w:rsidR="00B817BF" w:rsidRDefault="00B817BF" w:rsidP="00B817BF">
      <w:pPr>
        <w:pStyle w:val="Odstavecseseznamem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prostriedky rozpočtu obce</w:t>
      </w:r>
    </w:p>
    <w:p w:rsidR="00B817BF" w:rsidRDefault="00B817BF" w:rsidP="00B817BF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finančnou operáciou – príjem alebo použitie finančných prostriedkov v hotovosti alebo bezhotovostne, právny úkon alebo iný úkon majetkovej povahy</w:t>
      </w:r>
    </w:p>
    <w:p w:rsidR="00B817BF" w:rsidRDefault="00B817BF" w:rsidP="00B817BF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iným úkonom majetkovej povahy – iný úkon (než právny) v oblasti nakladania s majetkom obce</w:t>
      </w:r>
    </w:p>
    <w:p w:rsidR="00B817BF" w:rsidRDefault="00B817BF" w:rsidP="00B817BF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finančným riadením – súhrn postupov pri zodpovednom a prehľadnom plánovaní, rozpočtovaní, účtovaní, výkazníctve a finančnej kontrole finančných prostriedkov, ktorých cieľom je ich hospodárne, efektívne a účinné využívanie</w:t>
      </w:r>
    </w:p>
    <w:p w:rsidR="00B817BF" w:rsidRDefault="00B817BF" w:rsidP="00B817BF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hospodárnosťou – minimalizovanie nákladov na vykonanie činnosti alebo obstaranie tovarov, prác a služieb pri zachovaní ich primeranej úrovne a kvality</w:t>
      </w:r>
    </w:p>
    <w:p w:rsidR="00B817BF" w:rsidRDefault="00B817BF" w:rsidP="00B817BF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efektívnosťou – maximalizovanie výsledkov činnosti vo vzťahu k disponibilným finančným prostriedkom</w:t>
      </w:r>
    </w:p>
    <w:p w:rsidR="00B817BF" w:rsidRDefault="006A10E7" w:rsidP="00B817BF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účinnosťou – vzťah medzi plánovaným výsledkom činnosti a skutočným výsledkom činnosti vzhľadom na použité finančné prostriedky.</w:t>
      </w:r>
    </w:p>
    <w:p w:rsidR="006A10E7" w:rsidRDefault="006A10E7" w:rsidP="006A1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4DD" w:rsidRDefault="00AD04DD" w:rsidP="006A1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0E7" w:rsidRDefault="006A10E7" w:rsidP="006A1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0E7" w:rsidRDefault="006A10E7" w:rsidP="006A1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2</w:t>
      </w:r>
    </w:p>
    <w:p w:rsidR="006A10E7" w:rsidRDefault="006A10E7" w:rsidP="00AD0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Zodpovednosť starostu obce</w:t>
      </w:r>
    </w:p>
    <w:p w:rsidR="006A10E7" w:rsidRDefault="006A10E7" w:rsidP="006A1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podľa zákona o finančnej kontrole zodpovedá za:</w:t>
      </w:r>
    </w:p>
    <w:p w:rsidR="006A10E7" w:rsidRDefault="006A10E7" w:rsidP="006A10E7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vytvorenie, zachovávanie a rozvíjanie systému finančného riadenia</w:t>
      </w:r>
    </w:p>
    <w:p w:rsidR="006A10E7" w:rsidRDefault="006A10E7" w:rsidP="006A10E7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prijatie opatrení na nápravu nedostatkov zistených finančnou kontrolou a na odstránenie príčin ich vzniku, určenie zamestnancov zodpovedných za nedostatky zistené finančnou kontrolou a uplatnenie opatrení voči nim podľa osobitného predpisu</w:t>
      </w:r>
    </w:p>
    <w:p w:rsidR="006A10E7" w:rsidRDefault="006A10E7" w:rsidP="00E839C4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zabezpečenie vylúčenia zásahov smerujúcich k ovplyvňovaniu zamestnancov vykonávajúcich finančnou kontrolou</w:t>
      </w:r>
    </w:p>
    <w:p w:rsidR="00E839C4" w:rsidRPr="00E839C4" w:rsidRDefault="00E839C4" w:rsidP="00E839C4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10E7" w:rsidRDefault="006A10E7" w:rsidP="006A10E7">
      <w:pPr>
        <w:pStyle w:val="Odstavecseseznamem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6A10E7" w:rsidRDefault="006A10E7" w:rsidP="006A10E7">
      <w:pPr>
        <w:pStyle w:val="Odstavecseseznamem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Zodpovednosť zamestnancov obce</w:t>
      </w:r>
    </w:p>
    <w:p w:rsidR="006A10E7" w:rsidRDefault="006A10E7" w:rsidP="006A10E7">
      <w:pPr>
        <w:pStyle w:val="Odstavecseseznamem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0E7" w:rsidRDefault="006A10E7" w:rsidP="006A10E7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Vedúcim zamestnancom povinnosť vykonávať finančnú kontrolu vyplýva z pracovnej zmluvy. V rozsahu svojej pôsobnosti sú zodpovední za:</w:t>
      </w:r>
    </w:p>
    <w:p w:rsidR="006A10E7" w:rsidRDefault="006A10E7" w:rsidP="006A10E7">
      <w:pPr>
        <w:pStyle w:val="Odstavecseseznamem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vytvorenie, dodržiavanie a rozvíjanie systému finančného riadenia zabezpečujúceho dodržiavanie všeobecne záväzných právnych predpisov a VZN obce</w:t>
      </w:r>
    </w:p>
    <w:p w:rsidR="006A10E7" w:rsidRDefault="006A10E7" w:rsidP="006A10E7">
      <w:pPr>
        <w:pStyle w:val="Odstavecseseznamem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vytvorenie postupov finančného riadenia tak, aby zabezpečilo transparentné posudzovanie a finančnú kontrolu prípravy a realizácie finančných operácií</w:t>
      </w:r>
    </w:p>
    <w:p w:rsidR="006A10E7" w:rsidRDefault="006A10E7" w:rsidP="006A10E7">
      <w:pPr>
        <w:pStyle w:val="Odstavecseseznamem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vykonávanie predbežnej finančnej kontroly podľa zákona o finančnej kontrole</w:t>
      </w:r>
    </w:p>
    <w:p w:rsidR="006A10E7" w:rsidRDefault="006A10E7" w:rsidP="006A10E7">
      <w:pPr>
        <w:pStyle w:val="Odstavecseseznamem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prípravu a realizáciu finančných operácií obce tak, aby bola dodržaná zásada hospodárnosti, efektívnosti a účinnosti pri hospodárení s verejnými prostriedkami.</w:t>
      </w:r>
    </w:p>
    <w:p w:rsidR="006A10E7" w:rsidRDefault="006A10E7" w:rsidP="006A10E7">
      <w:pPr>
        <w:pStyle w:val="Odstavecseseznamem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zabezpečenie prípravy a realizácie finančných operácií v súlade </w:t>
      </w:r>
      <w:r w:rsidR="00E839C4">
        <w:rPr>
          <w:rFonts w:ascii="Times New Roman" w:hAnsi="Times New Roman" w:cs="Times New Roman"/>
          <w:sz w:val="24"/>
          <w:szCs w:val="24"/>
        </w:rPr>
        <w:t>so schváleným rozpočtom obce</w:t>
      </w:r>
    </w:p>
    <w:p w:rsidR="00E839C4" w:rsidRDefault="00E839C4" w:rsidP="00E839C4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Zodpovednosť za vykonávanie predbežnej finančnej kontroly ďalším zamestnancom vyplýva z pracovnej zmluvy. Týchto určia príslušní vedúci zamestnanci.</w:t>
      </w:r>
    </w:p>
    <w:p w:rsidR="00E839C4" w:rsidRDefault="00E839C4" w:rsidP="00E83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7BF" w:rsidRDefault="00E839C4" w:rsidP="00E83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E839C4" w:rsidRDefault="00E839C4" w:rsidP="00E83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Predbežná finančná kontrola</w:t>
      </w:r>
    </w:p>
    <w:p w:rsidR="00E839C4" w:rsidRDefault="00E839C4" w:rsidP="00E83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53" w:rsidRDefault="00F45653" w:rsidP="00F45653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E839C4" w:rsidRPr="00F45653">
        <w:rPr>
          <w:rFonts w:ascii="Times New Roman" w:hAnsi="Times New Roman" w:cs="Times New Roman"/>
          <w:sz w:val="24"/>
          <w:szCs w:val="24"/>
        </w:rPr>
        <w:t>Predbežnou finančnou kontrolou overujú zodpovední zamestnanci Obce Toporec každú finančnú operáciu ( podľa Čl. 1. ods. 2 písm. b/ tejto smernice).</w:t>
      </w:r>
      <w:r w:rsidRPr="00F45653">
        <w:t xml:space="preserve"> </w:t>
      </w:r>
    </w:p>
    <w:p w:rsidR="00F45653" w:rsidRPr="00763087" w:rsidRDefault="00F45653" w:rsidP="00F45653">
      <w:pPr>
        <w:jc w:val="both"/>
      </w:pPr>
      <w:r w:rsidRPr="00763087">
        <w:rPr>
          <w:rFonts w:ascii="Times New Roman" w:hAnsi="Times New Roman" w:cs="Times New Roman"/>
        </w:rPr>
        <w:t xml:space="preserve">Náležite skontrolujú rozsah dokladov  a dokumentov, ktoré tvoria podpornú dokumentáciu k fakturácii.  Venovať náležitú pozornosť pri uzatváraní zmlúv,  fakturovaných  prác a služieb , ktoré nie sú predmetom preberacieho konania. </w:t>
      </w:r>
    </w:p>
    <w:p w:rsidR="00F45653" w:rsidRPr="00763087" w:rsidRDefault="00F45653" w:rsidP="00F45653">
      <w:pPr>
        <w:jc w:val="both"/>
        <w:rPr>
          <w:rFonts w:ascii="Times New Roman" w:hAnsi="Times New Roman" w:cs="Times New Roman"/>
        </w:rPr>
      </w:pPr>
      <w:r w:rsidRPr="00763087">
        <w:rPr>
          <w:rFonts w:ascii="Times New Roman" w:hAnsi="Times New Roman" w:cs="Times New Roman"/>
          <w:b/>
        </w:rPr>
        <w:t>Účtovníčka</w:t>
      </w:r>
      <w:r w:rsidRPr="00763087">
        <w:rPr>
          <w:rFonts w:ascii="Times New Roman" w:hAnsi="Times New Roman" w:cs="Times New Roman"/>
        </w:rPr>
        <w:t xml:space="preserve">  odkontroluje súlad so schváleným rozpočtom, súlad s rozpočtom na ďalšie dva nasledujúce roky  a taktiež súlad s uzatvorenými zmluvami.</w:t>
      </w:r>
    </w:p>
    <w:p w:rsidR="00F45653" w:rsidRPr="00763087" w:rsidRDefault="00F45653" w:rsidP="00F45653">
      <w:pPr>
        <w:jc w:val="both"/>
        <w:rPr>
          <w:rFonts w:ascii="Times New Roman" w:hAnsi="Times New Roman" w:cs="Times New Roman"/>
        </w:rPr>
      </w:pPr>
      <w:r w:rsidRPr="00763087">
        <w:rPr>
          <w:rFonts w:ascii="Times New Roman" w:hAnsi="Times New Roman" w:cs="Times New Roman"/>
          <w:b/>
        </w:rPr>
        <w:t>Referentka</w:t>
      </w:r>
      <w:r w:rsidRPr="00763087">
        <w:rPr>
          <w:rFonts w:ascii="Times New Roman" w:hAnsi="Times New Roman" w:cs="Times New Roman"/>
        </w:rPr>
        <w:t xml:space="preserve"> preskúma podmienky hospodárnosti , efektívnosti , účinnosti a účelovosti pri použití verejných prostriedkov. </w:t>
      </w:r>
    </w:p>
    <w:p w:rsidR="00F45653" w:rsidRPr="00F45653" w:rsidRDefault="00F45653" w:rsidP="00F45653">
      <w:pPr>
        <w:jc w:val="both"/>
        <w:rPr>
          <w:rFonts w:ascii="Times New Roman" w:hAnsi="Times New Roman" w:cs="Times New Roman"/>
          <w:color w:val="FF0000"/>
        </w:rPr>
      </w:pPr>
      <w:r w:rsidRPr="00F45653">
        <w:rPr>
          <w:rFonts w:ascii="Times New Roman" w:hAnsi="Times New Roman" w:cs="Times New Roman"/>
          <w:sz w:val="24"/>
          <w:szCs w:val="24"/>
        </w:rPr>
        <w:t>2.</w:t>
      </w:r>
      <w:r w:rsidR="00E839C4" w:rsidRPr="00F45653">
        <w:rPr>
          <w:rFonts w:ascii="Times New Roman" w:hAnsi="Times New Roman" w:cs="Times New Roman"/>
          <w:sz w:val="24"/>
          <w:szCs w:val="24"/>
        </w:rPr>
        <w:t xml:space="preserve">Predbežnou finančnou kontrolou sa so zameraním na dodržiavanie hospodárnosti, </w:t>
      </w:r>
      <w:r w:rsidRPr="00F45653">
        <w:rPr>
          <w:rFonts w:ascii="Times New Roman" w:hAnsi="Times New Roman" w:cs="Times New Roman"/>
          <w:sz w:val="24"/>
          <w:szCs w:val="24"/>
        </w:rPr>
        <w:t xml:space="preserve">  </w:t>
      </w:r>
      <w:r w:rsidR="00E839C4" w:rsidRPr="00F45653">
        <w:rPr>
          <w:rFonts w:ascii="Times New Roman" w:hAnsi="Times New Roman" w:cs="Times New Roman"/>
          <w:sz w:val="24"/>
          <w:szCs w:val="24"/>
        </w:rPr>
        <w:t>efektívnosti a účinnosti overuj</w:t>
      </w:r>
      <w:r>
        <w:rPr>
          <w:rFonts w:ascii="Times New Roman" w:hAnsi="Times New Roman" w:cs="Times New Roman"/>
          <w:sz w:val="24"/>
          <w:szCs w:val="24"/>
        </w:rPr>
        <w:t>ú</w:t>
      </w:r>
      <w:r w:rsidR="00E839C4" w:rsidRPr="00F45653">
        <w:rPr>
          <w:rFonts w:ascii="Times New Roman" w:hAnsi="Times New Roman" w:cs="Times New Roman"/>
          <w:sz w:val="24"/>
          <w:szCs w:val="24"/>
        </w:rPr>
        <w:t xml:space="preserve">, či je pripravovaná finančná operácia v súlade so schváleným </w:t>
      </w:r>
      <w:r w:rsidR="00E839C4" w:rsidRPr="00F45653">
        <w:rPr>
          <w:rFonts w:ascii="Times New Roman" w:hAnsi="Times New Roman" w:cs="Times New Roman"/>
          <w:sz w:val="24"/>
          <w:szCs w:val="24"/>
        </w:rPr>
        <w:lastRenderedPageBreak/>
        <w:t>rozpočtom, s uzatvorenými zmluvami alebo inými rozhodnutiami  o hospodárení s finančnými prostriedkami a či je v súlade s príslušnými všeobecne záväznými právnymi predpismi.</w:t>
      </w:r>
    </w:p>
    <w:p w:rsidR="00E839C4" w:rsidRPr="00F45653" w:rsidRDefault="00F45653" w:rsidP="00F45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839C4" w:rsidRPr="00F45653">
        <w:rPr>
          <w:rFonts w:ascii="Times New Roman" w:hAnsi="Times New Roman" w:cs="Times New Roman"/>
          <w:sz w:val="24"/>
          <w:szCs w:val="24"/>
        </w:rPr>
        <w:t>Vykonanie predbežnej finančnej kontroly potvrdzujú zodpovedné osoby svojim podpisom na doklade súvisiacom s pripravovanou finančnou operáciou spolu s uvedením dátumu.</w:t>
      </w:r>
    </w:p>
    <w:p w:rsidR="00E839C4" w:rsidRPr="00F45653" w:rsidRDefault="00F45653" w:rsidP="00F45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53">
        <w:rPr>
          <w:rFonts w:ascii="Times New Roman" w:hAnsi="Times New Roman" w:cs="Times New Roman"/>
          <w:sz w:val="24"/>
          <w:szCs w:val="24"/>
        </w:rPr>
        <w:t>4.</w:t>
      </w:r>
      <w:r w:rsidR="00E839C4" w:rsidRPr="00F45653">
        <w:rPr>
          <w:rFonts w:ascii="Times New Roman" w:hAnsi="Times New Roman" w:cs="Times New Roman"/>
          <w:sz w:val="24"/>
          <w:szCs w:val="24"/>
        </w:rPr>
        <w:t>Finančné operácie nemožno vykonať alebo v nich pokračovať bez ich overenia predbežnou finančnou kontrolou.</w:t>
      </w:r>
    </w:p>
    <w:p w:rsidR="00E839C4" w:rsidRPr="00F45653" w:rsidRDefault="00F45653" w:rsidP="00F45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839C4" w:rsidRPr="00F45653">
        <w:rPr>
          <w:rFonts w:ascii="Times New Roman" w:hAnsi="Times New Roman" w:cs="Times New Roman"/>
          <w:sz w:val="24"/>
          <w:szCs w:val="24"/>
        </w:rPr>
        <w:t>Po vykonaní predbežnej finančnej kontroly sú osoby zodpovedné za jej vykonanie povinné ihneď oznámiť zistené nedostatky písomne starostovi obce.</w:t>
      </w:r>
    </w:p>
    <w:p w:rsidR="00E839C4" w:rsidRDefault="00E839C4" w:rsidP="00E839C4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839C4" w:rsidRDefault="00E839C4" w:rsidP="00E839C4">
      <w:pPr>
        <w:pStyle w:val="Odstavecseseznamem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E839C4" w:rsidRDefault="00E839C4" w:rsidP="00E839C4">
      <w:pPr>
        <w:pStyle w:val="Odstavecseseznamem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Priebežná finančná kontrola</w:t>
      </w:r>
    </w:p>
    <w:p w:rsidR="00E839C4" w:rsidRDefault="00E839C4" w:rsidP="00E839C4">
      <w:pPr>
        <w:pStyle w:val="Odstavecseseznamem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9C4" w:rsidRDefault="00E839C4" w:rsidP="00E839C4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Priebežnou finančnou kontrolou overuje zodpovedn</w:t>
      </w:r>
      <w:r w:rsidR="00F45653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zamestnanec Obce Toporec vybrané finančné operácie.</w:t>
      </w:r>
    </w:p>
    <w:p w:rsidR="00E839C4" w:rsidRDefault="00E839C4" w:rsidP="00E839C4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Priebežnou finančnou kontrolou sa overuje:</w:t>
      </w:r>
    </w:p>
    <w:p w:rsidR="00E839C4" w:rsidRDefault="002B70B7" w:rsidP="00E839C4">
      <w:pPr>
        <w:pStyle w:val="Odstavecseseznamem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úplnosť a preukázanie účtovných alebo iných dokladov súvisiacich s kontrolovanou finančnou operáciou</w:t>
      </w:r>
    </w:p>
    <w:p w:rsidR="002B70B7" w:rsidRDefault="002B70B7" w:rsidP="00E839C4">
      <w:pPr>
        <w:pStyle w:val="Odstavecseseznamem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súhrn skutočností podľa tejto smernice</w:t>
      </w:r>
    </w:p>
    <w:p w:rsidR="002B70B7" w:rsidRDefault="002B70B7" w:rsidP="00E839C4">
      <w:pPr>
        <w:pStyle w:val="Odstavecseseznamem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vykonanie predbežnej kontroly</w:t>
      </w:r>
    </w:p>
    <w:p w:rsidR="002B70B7" w:rsidRDefault="002B70B7" w:rsidP="002B70B7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vykonaní priebežnej finančnej kontroly sú osoby zodpovedné za jej vykonanie povinné ihneď písomne oznámiť starostovi obce zistené nedostatky.</w:t>
      </w:r>
    </w:p>
    <w:p w:rsidR="002B70B7" w:rsidRDefault="002B70B7" w:rsidP="002B70B7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Priebežnú finančnú kontrolu je možné vykonať na základe poverenia starostu obce ako kontrolu za časové obdobie, resp. náhodne alebo kľúčom vybraných dokladov. Spôsob a rozsah vykonania priebežnej kontroly bude uvedený v poverení.</w:t>
      </w:r>
    </w:p>
    <w:p w:rsidR="002B70B7" w:rsidRDefault="002B70B7" w:rsidP="002B7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0B7" w:rsidRDefault="002B70B7" w:rsidP="002B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</w:p>
    <w:p w:rsidR="002B70B7" w:rsidRDefault="002B70B7" w:rsidP="002B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Následná finančná kontrola</w:t>
      </w:r>
    </w:p>
    <w:p w:rsidR="002B70B7" w:rsidRDefault="002B70B7" w:rsidP="002B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0B7" w:rsidRDefault="002B70B7" w:rsidP="002B70B7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Následnú finančnú kontrolu v podmienkach Obce Toporec sú oprávnení vykonávať zamestnanci kontrolného orgánu a prizvané osoby.</w:t>
      </w:r>
    </w:p>
    <w:p w:rsidR="002B70B7" w:rsidRDefault="002B70B7" w:rsidP="002B70B7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Následnou finančnou kontrolou sa overuje:</w:t>
      </w:r>
    </w:p>
    <w:p w:rsidR="002B70B7" w:rsidRDefault="002B70B7" w:rsidP="002B70B7">
      <w:pPr>
        <w:pStyle w:val="Odstavecseseznamem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objektívny stav kontrolovaných skutočností a ich súlad s príslušnými všeobecne záväznými právnymi predpismi a vnútornými predpismi</w:t>
      </w:r>
    </w:p>
    <w:p w:rsidR="002B70B7" w:rsidRDefault="002B70B7" w:rsidP="002B70B7">
      <w:pPr>
        <w:pStyle w:val="Odstavecseseznamem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vykonanie predbežnej finančnej kontroly</w:t>
      </w:r>
    </w:p>
    <w:p w:rsidR="002B70B7" w:rsidRDefault="002B70B7" w:rsidP="002B70B7">
      <w:pPr>
        <w:pStyle w:val="Odstavecseseznamem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dodržanie postupu podľa tejto smernice pri vykonávaní priebežnej finančnej kontroly</w:t>
      </w:r>
    </w:p>
    <w:p w:rsidR="002B70B7" w:rsidRDefault="002B70B7" w:rsidP="002B70B7">
      <w:pPr>
        <w:pStyle w:val="Odstavecseseznamem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splnenie opatrení prijatých na nápravu nedostatkov zistených finančnou kontrolou a odstránenie príčin ich vzniku.</w:t>
      </w:r>
    </w:p>
    <w:p w:rsidR="002B70B7" w:rsidRDefault="002B70B7" w:rsidP="002B7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0B7" w:rsidRDefault="002B70B7" w:rsidP="002B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7</w:t>
      </w:r>
    </w:p>
    <w:p w:rsidR="002B70B7" w:rsidRDefault="002B70B7" w:rsidP="002B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Evidencia kontrolných zistení a opatrení, ročná správa o výsledkoch finančných kontrol</w:t>
      </w:r>
    </w:p>
    <w:p w:rsidR="002B70B7" w:rsidRDefault="002B70B7" w:rsidP="002B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0B7" w:rsidRDefault="002B70B7" w:rsidP="002B70B7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Každý zamestnanec vykonávajúci predbežnú a priebežnú finančnú kontrolu je povinný viesť evidenciu svojich kontrolných zistení a opatrení na ich odstránenie v nasledovnom rozsahu:</w:t>
      </w:r>
    </w:p>
    <w:p w:rsidR="002B70B7" w:rsidRDefault="00F71426" w:rsidP="002B70B7">
      <w:pPr>
        <w:pStyle w:val="Odstavecseseznamem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vykonaných finančných kontrol</w:t>
      </w:r>
    </w:p>
    <w:p w:rsidR="00F71426" w:rsidRDefault="00F71426" w:rsidP="002B70B7">
      <w:pPr>
        <w:pStyle w:val="Odstavecseseznamem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opis jednotlivých kontrolných zistení, označenia porušeného všeobecne záväzného právneho predpisu, finančného vyčíslenia kontrolného zistenia na hospodárenie s verejnými prostriedkami, najmä:</w:t>
      </w:r>
    </w:p>
    <w:p w:rsidR="00F71426" w:rsidRDefault="00F71426" w:rsidP="00F71426">
      <w:pPr>
        <w:pStyle w:val="Odstavecseseznamem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porušenie rozpočtovej disciplíny vrátane sankcií uložených za porušenie podľa osobitného zákona</w:t>
      </w:r>
    </w:p>
    <w:p w:rsidR="00F71426" w:rsidRDefault="00F71426" w:rsidP="00F71426">
      <w:pPr>
        <w:pStyle w:val="Odstavecseseznamem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kontrolné zistenia, ktoré sa oznámili orgánom činných v trestnom konaní alebo iným orgánom príslušným podľa osobitných zákonov</w:t>
      </w:r>
    </w:p>
    <w:p w:rsidR="00F71426" w:rsidRDefault="00F71426" w:rsidP="00F71426">
      <w:pPr>
        <w:pStyle w:val="Odstavecseseznamem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nevykonanie predbežnej finančnej kontroly alebo nedodržanie postupu ustanoveného zákonom pri ich vykonávaní</w:t>
      </w:r>
    </w:p>
    <w:p w:rsidR="00F71426" w:rsidRDefault="00F71426" w:rsidP="00F71426">
      <w:pPr>
        <w:pStyle w:val="Odstavecseseznamem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porušenie povinností podľa osobitných zákonov pri vedení účtovníctva a pri obstarávaní tovarov, prác a služieb</w:t>
      </w:r>
    </w:p>
    <w:p w:rsidR="00F71426" w:rsidRDefault="00F71426" w:rsidP="00F71426">
      <w:pPr>
        <w:pStyle w:val="Odstavecseseznamem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nesplnenie opatrení prijatých na nápravu nedostatkov a na odstránenie príčin ich vzniku uložených na základe preukázaných kontrolných zistení predchádzajúcimi finančnými kontrolami</w:t>
      </w:r>
    </w:p>
    <w:p w:rsidR="00F71426" w:rsidRDefault="00F71426" w:rsidP="00F71426">
      <w:pPr>
        <w:pStyle w:val="Odstavecseseznamem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kontrolné zistenia, neuvedené v bodoch 1. – 5., týkajúce sa nedostatkov, ktoré môžu mať závažné dôsledky na hospodárenie kontrolovaného subjektu s verejnými prostriedkami.</w:t>
      </w:r>
    </w:p>
    <w:p w:rsidR="00F71426" w:rsidRDefault="00F71426" w:rsidP="00F71426">
      <w:pPr>
        <w:pStyle w:val="Odstavecseseznamem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opatrenie prijaté na nápravu nedostatkov a na odstránenie príčin ich vzniku na základe preukázaných kontrolných zistení a termín ich splnenia.</w:t>
      </w:r>
    </w:p>
    <w:p w:rsidR="00F71426" w:rsidRDefault="00F71426" w:rsidP="00F71426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Evidenciu vedie zodpovedný zamestnanec v dvoch vyhotoveniach, druhé vyhotovenie slúži pre účely zostavenia ročnej správy o výsledkoch finančných kontrol.</w:t>
      </w:r>
    </w:p>
    <w:p w:rsidR="00F71426" w:rsidRDefault="00F71426" w:rsidP="00F71426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Evidenciu o vykonaných následných finančných kontrolách vedie v rozsahu požiadaviek na zostavenie ročnej správy o výsledkoch finančných kontrol hlavný kontrolór.</w:t>
      </w:r>
    </w:p>
    <w:p w:rsidR="00F71426" w:rsidRDefault="00F71426" w:rsidP="00F71426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Ročnú správu o výsledkoch finančných kontrol zostavuje hlavný kontrolór.</w:t>
      </w:r>
    </w:p>
    <w:p w:rsidR="00F71426" w:rsidRDefault="00F71426" w:rsidP="00F71426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zodpovedné za vykonanie jednotlivých finančných kontrol sú povinné predložiť hlavnému kontrolórovi polročne druhopis evidencie, ktorú vedú a podať informáciu o plnení opatrení uvedených v tejto smernice, ktoré neboli splnené.</w:t>
      </w:r>
    </w:p>
    <w:p w:rsidR="00BC53F5" w:rsidRDefault="00BC53F5" w:rsidP="00BC5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3F5" w:rsidRDefault="00BC53F5" w:rsidP="00BC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8</w:t>
      </w:r>
    </w:p>
    <w:p w:rsidR="00BC53F5" w:rsidRDefault="00BC53F5" w:rsidP="00BC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BC53F5" w:rsidRPr="00763087" w:rsidRDefault="00BC53F5" w:rsidP="00BC53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FF2" w:rsidRPr="00763087" w:rsidRDefault="008C3E10" w:rsidP="00957FF2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087">
        <w:rPr>
          <w:rFonts w:ascii="Times New Roman" w:hAnsi="Times New Roman" w:cs="Times New Roman"/>
          <w:sz w:val="24"/>
          <w:szCs w:val="24"/>
        </w:rPr>
        <w:t xml:space="preserve">Smernica </w:t>
      </w:r>
      <w:r w:rsidR="00BC53F5" w:rsidRPr="00763087">
        <w:rPr>
          <w:rFonts w:ascii="Times New Roman" w:hAnsi="Times New Roman" w:cs="Times New Roman"/>
          <w:sz w:val="24"/>
          <w:szCs w:val="24"/>
        </w:rPr>
        <w:t>schválená Obecným zastupiteľstvom 12. 1. 2007 uznesením č. 7/2007</w:t>
      </w:r>
      <w:r w:rsidRPr="00763087">
        <w:rPr>
          <w:rFonts w:ascii="Times New Roman" w:hAnsi="Times New Roman" w:cs="Times New Roman"/>
          <w:sz w:val="24"/>
          <w:szCs w:val="24"/>
        </w:rPr>
        <w:t xml:space="preserve"> bola zrušená dňa 07.01.2015</w:t>
      </w:r>
      <w:r w:rsidR="00BC53F5" w:rsidRPr="00763087">
        <w:rPr>
          <w:rFonts w:ascii="Times New Roman" w:hAnsi="Times New Roman" w:cs="Times New Roman"/>
          <w:sz w:val="24"/>
          <w:szCs w:val="24"/>
        </w:rPr>
        <w:t>.</w:t>
      </w:r>
    </w:p>
    <w:p w:rsidR="008C3E10" w:rsidRPr="00763087" w:rsidRDefault="00957FF2" w:rsidP="00957FF2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087">
        <w:rPr>
          <w:rFonts w:ascii="Times New Roman" w:hAnsi="Times New Roman" w:cs="Times New Roman"/>
          <w:sz w:val="24"/>
          <w:szCs w:val="24"/>
        </w:rPr>
        <w:t>Nová s</w:t>
      </w:r>
      <w:r w:rsidR="008C3E10" w:rsidRPr="00763087">
        <w:rPr>
          <w:rFonts w:ascii="Times New Roman" w:hAnsi="Times New Roman" w:cs="Times New Roman"/>
          <w:sz w:val="24"/>
          <w:szCs w:val="24"/>
        </w:rPr>
        <w:t>mernica</w:t>
      </w:r>
      <w:r w:rsidRPr="00763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087">
        <w:rPr>
          <w:rFonts w:ascii="Times New Roman" w:hAnsi="Times New Roman" w:cs="Times New Roman"/>
          <w:sz w:val="24"/>
          <w:szCs w:val="24"/>
        </w:rPr>
        <w:t>starostu obce o finančnej kontrole</w:t>
      </w:r>
      <w:r w:rsidRPr="00763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E10" w:rsidRPr="00763087">
        <w:rPr>
          <w:rFonts w:ascii="Times New Roman" w:hAnsi="Times New Roman" w:cs="Times New Roman"/>
          <w:sz w:val="24"/>
          <w:szCs w:val="24"/>
        </w:rPr>
        <w:t xml:space="preserve"> schválená starostom obce  dňa 07.01.2015 </w:t>
      </w:r>
    </w:p>
    <w:p w:rsidR="008C3E10" w:rsidRPr="00763087" w:rsidRDefault="008C3E10" w:rsidP="00957FF2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087">
        <w:rPr>
          <w:rFonts w:ascii="Times New Roman" w:hAnsi="Times New Roman" w:cs="Times New Roman"/>
          <w:sz w:val="24"/>
          <w:szCs w:val="24"/>
        </w:rPr>
        <w:t xml:space="preserve">Obecné zastupiteľstvo oboznámené s úpravou smernice dňa 12.01.2015 </w:t>
      </w:r>
      <w:r w:rsidR="00957FF2" w:rsidRPr="00763087">
        <w:rPr>
          <w:rFonts w:ascii="Times New Roman" w:hAnsi="Times New Roman" w:cs="Times New Roman"/>
          <w:sz w:val="24"/>
          <w:szCs w:val="24"/>
        </w:rPr>
        <w:t xml:space="preserve">Uznesením č. </w:t>
      </w:r>
      <w:r w:rsidR="00AD04DD">
        <w:rPr>
          <w:rFonts w:ascii="Times New Roman" w:hAnsi="Times New Roman" w:cs="Times New Roman"/>
          <w:sz w:val="24"/>
          <w:szCs w:val="24"/>
        </w:rPr>
        <w:t>5/</w:t>
      </w:r>
      <w:r w:rsidR="00957FF2" w:rsidRPr="00763087">
        <w:rPr>
          <w:rFonts w:ascii="Times New Roman" w:hAnsi="Times New Roman" w:cs="Times New Roman"/>
          <w:sz w:val="24"/>
          <w:szCs w:val="24"/>
        </w:rPr>
        <w:t>2015</w:t>
      </w:r>
      <w:r w:rsidRPr="00763087">
        <w:rPr>
          <w:rFonts w:ascii="Times New Roman" w:hAnsi="Times New Roman" w:cs="Times New Roman"/>
          <w:sz w:val="24"/>
          <w:szCs w:val="24"/>
        </w:rPr>
        <w:t xml:space="preserve"> </w:t>
      </w:r>
      <w:r w:rsidR="00AD04DD">
        <w:rPr>
          <w:rFonts w:ascii="Times New Roman" w:hAnsi="Times New Roman" w:cs="Times New Roman"/>
          <w:sz w:val="24"/>
          <w:szCs w:val="24"/>
        </w:rPr>
        <w:t>/b.</w:t>
      </w:r>
    </w:p>
    <w:p w:rsidR="00AD04DD" w:rsidRDefault="00AD04DD" w:rsidP="00AD0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3087">
        <w:rPr>
          <w:rFonts w:ascii="Times New Roman" w:hAnsi="Times New Roman" w:cs="Times New Roman"/>
          <w:sz w:val="24"/>
          <w:szCs w:val="24"/>
        </w:rPr>
        <w:t xml:space="preserve"> </w:t>
      </w:r>
      <w:r w:rsidR="008C3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3E10">
        <w:rPr>
          <w:rFonts w:ascii="Times New Roman" w:hAnsi="Times New Roman" w:cs="Times New Roman"/>
          <w:sz w:val="24"/>
          <w:szCs w:val="24"/>
        </w:rPr>
        <w:t xml:space="preserve">  PhDr. Jozef Potanko                                                         </w:t>
      </w:r>
      <w:r w:rsidR="00BC5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C53F5" w:rsidRPr="00BC53F5" w:rsidRDefault="00AD04DD" w:rsidP="00AD0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C53F5">
        <w:rPr>
          <w:rFonts w:ascii="Times New Roman" w:hAnsi="Times New Roman" w:cs="Times New Roman"/>
          <w:sz w:val="24"/>
          <w:szCs w:val="24"/>
        </w:rPr>
        <w:t>starosta obce</w:t>
      </w:r>
    </w:p>
    <w:p w:rsidR="00AD04DD" w:rsidRPr="00BC53F5" w:rsidRDefault="00AD04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04DD" w:rsidRPr="00BC53F5" w:rsidSect="00C5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920"/>
    <w:multiLevelType w:val="hybridMultilevel"/>
    <w:tmpl w:val="DA90736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D1AA5"/>
    <w:multiLevelType w:val="hybridMultilevel"/>
    <w:tmpl w:val="319CB91E"/>
    <w:lvl w:ilvl="0" w:tplc="729AF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52C73"/>
    <w:multiLevelType w:val="hybridMultilevel"/>
    <w:tmpl w:val="8EA4D104"/>
    <w:lvl w:ilvl="0" w:tplc="32703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72EC"/>
    <w:multiLevelType w:val="hybridMultilevel"/>
    <w:tmpl w:val="7374CA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6637"/>
    <w:multiLevelType w:val="hybridMultilevel"/>
    <w:tmpl w:val="928EC324"/>
    <w:lvl w:ilvl="0" w:tplc="A296D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954B7"/>
    <w:multiLevelType w:val="hybridMultilevel"/>
    <w:tmpl w:val="1C149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41493"/>
    <w:multiLevelType w:val="hybridMultilevel"/>
    <w:tmpl w:val="0A84D9E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68C379F"/>
    <w:multiLevelType w:val="hybridMultilevel"/>
    <w:tmpl w:val="0EB6BC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AB791B"/>
    <w:multiLevelType w:val="hybridMultilevel"/>
    <w:tmpl w:val="114A87B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9D66247"/>
    <w:multiLevelType w:val="hybridMultilevel"/>
    <w:tmpl w:val="E402B0F6"/>
    <w:lvl w:ilvl="0" w:tplc="91E68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ADA4DBE"/>
    <w:multiLevelType w:val="hybridMultilevel"/>
    <w:tmpl w:val="86F25E9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0C1801"/>
    <w:multiLevelType w:val="hybridMultilevel"/>
    <w:tmpl w:val="300EDB9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E461BC"/>
    <w:multiLevelType w:val="hybridMultilevel"/>
    <w:tmpl w:val="314A3E86"/>
    <w:lvl w:ilvl="0" w:tplc="4B127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2CD"/>
    <w:multiLevelType w:val="hybridMultilevel"/>
    <w:tmpl w:val="1362D9B6"/>
    <w:lvl w:ilvl="0" w:tplc="C4CC5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453FF"/>
    <w:multiLevelType w:val="hybridMultilevel"/>
    <w:tmpl w:val="5D1E9A2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EB628F"/>
    <w:multiLevelType w:val="hybridMultilevel"/>
    <w:tmpl w:val="8A9ABB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F28B9"/>
    <w:multiLevelType w:val="hybridMultilevel"/>
    <w:tmpl w:val="78DC0D84"/>
    <w:lvl w:ilvl="0" w:tplc="DAF48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D4E0F"/>
    <w:multiLevelType w:val="hybridMultilevel"/>
    <w:tmpl w:val="EE722A08"/>
    <w:lvl w:ilvl="0" w:tplc="97AE8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5"/>
  </w:num>
  <w:num w:numId="6">
    <w:abstractNumId w:val="17"/>
  </w:num>
  <w:num w:numId="7">
    <w:abstractNumId w:val="6"/>
  </w:num>
  <w:num w:numId="8">
    <w:abstractNumId w:val="13"/>
  </w:num>
  <w:num w:numId="9">
    <w:abstractNumId w:val="3"/>
  </w:num>
  <w:num w:numId="10">
    <w:abstractNumId w:val="10"/>
  </w:num>
  <w:num w:numId="11">
    <w:abstractNumId w:val="16"/>
  </w:num>
  <w:num w:numId="12">
    <w:abstractNumId w:val="9"/>
  </w:num>
  <w:num w:numId="13">
    <w:abstractNumId w:val="2"/>
  </w:num>
  <w:num w:numId="14">
    <w:abstractNumId w:val="11"/>
  </w:num>
  <w:num w:numId="15">
    <w:abstractNumId w:val="14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0F4"/>
    <w:rsid w:val="00150543"/>
    <w:rsid w:val="001A56B3"/>
    <w:rsid w:val="002B70B7"/>
    <w:rsid w:val="00320C2E"/>
    <w:rsid w:val="00380A49"/>
    <w:rsid w:val="004D69CE"/>
    <w:rsid w:val="006A10E7"/>
    <w:rsid w:val="006D18C4"/>
    <w:rsid w:val="00763087"/>
    <w:rsid w:val="008C3E10"/>
    <w:rsid w:val="00957FF2"/>
    <w:rsid w:val="00A3293F"/>
    <w:rsid w:val="00AD04DD"/>
    <w:rsid w:val="00B817BF"/>
    <w:rsid w:val="00BC53F5"/>
    <w:rsid w:val="00BD1F33"/>
    <w:rsid w:val="00C160F4"/>
    <w:rsid w:val="00C511F5"/>
    <w:rsid w:val="00E839C4"/>
    <w:rsid w:val="00F45653"/>
    <w:rsid w:val="00F7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1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Toshiba</cp:lastModifiedBy>
  <cp:revision>12</cp:revision>
  <cp:lastPrinted>2015-01-13T12:33:00Z</cp:lastPrinted>
  <dcterms:created xsi:type="dcterms:W3CDTF">2014-12-29T07:12:00Z</dcterms:created>
  <dcterms:modified xsi:type="dcterms:W3CDTF">2015-02-03T19:18:00Z</dcterms:modified>
</cp:coreProperties>
</file>