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5F" w:rsidRPr="000A17B8" w:rsidRDefault="00D9305F" w:rsidP="00D9305F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  <w:t>5.1. V PRÍPADE ÚNIKU NEBEZPEČNEJ CHEMICKEJ LÁTKY</w:t>
      </w:r>
    </w:p>
    <w:p w:rsidR="00D9305F" w:rsidRPr="000A17B8" w:rsidRDefault="00D9305F" w:rsidP="00D930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(alebo v prípade chemického terorizmu)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Nebezpečné chemické látky spôsobujú poškodenie centrálneho nervového systému, dýchacích orgánov, zažívacieho traktu, poškodenie kože, alebo narušujú metabolizmus postihnutého. V prípade havárie spojenej s únikom nebezpečných chemických látok pôsobia na okolie v podobe plynu alebo výparov. V prípade teroristického útoku môžu byť použité vo forme aerosólov alebo plynu, prípadne môžu byť použité na zamorenie vodných zdrojov.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Keď zaznie varovný signál sirény: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pri pobyte v budove</w:t>
      </w:r>
    </w:p>
    <w:p w:rsidR="00D9305F" w:rsidRPr="000A17B8" w:rsidRDefault="00D9305F" w:rsidP="00D9305F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zostaňte vo vnútri, prípadne sa ukryte v úkryte (ak je dostupný),</w:t>
      </w:r>
    </w:p>
    <w:p w:rsidR="00D9305F" w:rsidRPr="000A17B8" w:rsidRDefault="00D9305F" w:rsidP="00D9305F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vytvorte izolovaný uzavretý priestor - uzavrite a utesnite okná, dvere, vetráky, odstavte klimatizáciu,</w:t>
      </w:r>
    </w:p>
    <w:p w:rsidR="00D9305F" w:rsidRPr="000A17B8" w:rsidRDefault="00D9305F" w:rsidP="00D9305F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pripravte si improvizovanú ochranu dýchacích ciest, očí a odkrytých častí tela,</w:t>
      </w:r>
    </w:p>
    <w:p w:rsidR="00D9305F" w:rsidRPr="000A17B8" w:rsidRDefault="00D9305F" w:rsidP="00D9305F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zapnite rozhlas, televíziu a sledujte vysielanie,</w:t>
      </w:r>
    </w:p>
    <w:p w:rsidR="00D9305F" w:rsidRPr="000A17B8" w:rsidRDefault="00D9305F" w:rsidP="00D9305F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riaďte sa podľa vysielaných pokynov, nepodceňujte riziko,</w:t>
      </w:r>
    </w:p>
    <w:p w:rsidR="00D9305F" w:rsidRPr="000A17B8" w:rsidRDefault="00D9305F" w:rsidP="00D9305F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pripravte si evakuačnú batožinu,</w:t>
      </w:r>
    </w:p>
    <w:p w:rsidR="00D9305F" w:rsidRPr="000A17B8" w:rsidRDefault="00D9305F" w:rsidP="00D9305F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telefonujte len v súrnom prípade, nezaťažujte telefónne linky,</w:t>
      </w:r>
    </w:p>
    <w:p w:rsidR="00D9305F" w:rsidRPr="000A17B8" w:rsidRDefault="00D9305F" w:rsidP="00D9305F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poskytnite pomoc chorým, postihnutým osobám, osobám neschopným pohybu, starším osobám, postarajte sa o deti bez dozoru,</w:t>
      </w:r>
    </w:p>
    <w:p w:rsidR="00D9305F" w:rsidRPr="000A17B8" w:rsidRDefault="00D9305F" w:rsidP="00D9305F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zachovávajte rozvahu a pokoj,</w:t>
      </w:r>
    </w:p>
    <w:p w:rsidR="00D9305F" w:rsidRPr="000A17B8" w:rsidRDefault="00D9305F" w:rsidP="00D9305F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budovu opustite len na pokyn.</w:t>
      </w:r>
    </w:p>
    <w:p w:rsidR="00D9305F" w:rsidRPr="000A17B8" w:rsidRDefault="00D9305F" w:rsidP="00D930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Keď zaznie varovný signál sirény: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pri pobyte mimo budovu</w:t>
      </w:r>
    </w:p>
    <w:p w:rsidR="00D9305F" w:rsidRPr="000A17B8" w:rsidRDefault="00D9305F" w:rsidP="00D9305F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zachovajte rozvahu, zorientujte sa podľa situácie a rozhodnite sa pre opustenie priestoru ohrozeného nebezpečnou chemickou látkou,</w:t>
      </w:r>
    </w:p>
    <w:p w:rsidR="00D9305F" w:rsidRPr="000A17B8" w:rsidRDefault="00D9305F" w:rsidP="00D9305F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vaše rozhodnutie je závislé od smeru vetra šíriaceho nebezpečnú látku zo zdroja úniku a vašej polohy; ak sa nachádzate v smere vetra a ste v časovej tiesni, okamžite vyhľadajte ukrytie v budovách a postupujte ako pri pobyte v budove.</w:t>
      </w:r>
    </w:p>
    <w:p w:rsidR="00946CEC" w:rsidRDefault="00946CEC"/>
    <w:sectPr w:rsidR="00946CEC" w:rsidSect="0094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539B"/>
    <w:multiLevelType w:val="multilevel"/>
    <w:tmpl w:val="2C58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3A096A"/>
    <w:multiLevelType w:val="multilevel"/>
    <w:tmpl w:val="B75C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05F"/>
    <w:rsid w:val="00946CEC"/>
    <w:rsid w:val="00D9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0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Potanko</cp:lastModifiedBy>
  <cp:revision>1</cp:revision>
  <dcterms:created xsi:type="dcterms:W3CDTF">2012-08-26T19:09:00Z</dcterms:created>
  <dcterms:modified xsi:type="dcterms:W3CDTF">2012-08-26T19:09:00Z</dcterms:modified>
</cp:coreProperties>
</file>