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F" w:rsidRPr="000A17B8" w:rsidRDefault="009B530F" w:rsidP="009B530F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6. ZÁSADY SPRÁVANIA SA PRI DOPRAVNEJ NEHODE VOZIDLA PREPRAVUJÚCEHO NEBEZPEČNÚ LÁTKU</w:t>
      </w:r>
    </w:p>
    <w:p w:rsidR="009B530F" w:rsidRPr="000A17B8" w:rsidRDefault="009B530F" w:rsidP="009B53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ste účastníkom dopravnej nehody, pri ktorej došlo k úniku nebezpečnej látky:</w:t>
      </w:r>
    </w:p>
    <w:p w:rsidR="009B530F" w:rsidRPr="000A17B8" w:rsidRDefault="009B530F" w:rsidP="009B530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odstavte vozidlo, podľa možností mimo dosah pôsobenia nebezpečnej látky tak, aby zostala zachovaná priepustnosť komunikácie pre príchod záchranných zložiek,</w:t>
      </w:r>
    </w:p>
    <w:p w:rsidR="009B530F" w:rsidRPr="000A17B8" w:rsidRDefault="009B530F" w:rsidP="009B530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ak ste sa neočakávane ocitli v dosahu pôsobenia nebezpečnej látky zastavte motor vozidla a urýchlene opustite zamorený priestor, chráňte si dýchacie cesty vreckovkou,</w:t>
      </w:r>
    </w:p>
    <w:p w:rsidR="009B530F" w:rsidRPr="000A17B8" w:rsidRDefault="009B530F" w:rsidP="009B530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bez ohrozenia vlastného života zistite, čo sa stalo, v žiadnom prípade sa nepribližujte k havarovanému dopravnému prostriedku,</w:t>
      </w:r>
    </w:p>
    <w:p w:rsidR="009B530F" w:rsidRPr="000A17B8" w:rsidRDefault="009B530F" w:rsidP="009B530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oznámte nehodu hasičskej a záchrannej službe, zdravotnej záchrannej službe alebo polícii,</w:t>
      </w:r>
    </w:p>
    <w:p w:rsidR="009B530F" w:rsidRPr="000A17B8" w:rsidRDefault="009B530F" w:rsidP="009B530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nedotýkajte sa nebezpečnej látky ani predmetov, ktoré by mohli byť ňou kontaminované,</w:t>
      </w:r>
    </w:p>
    <w:p w:rsidR="009B530F" w:rsidRPr="000A17B8" w:rsidRDefault="009B530F" w:rsidP="009B530F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po príchode záchranných zložiek sa riaďte pokynmi veliteľa zásahu alebo polície.</w:t>
      </w:r>
    </w:p>
    <w:p w:rsidR="009B530F" w:rsidRPr="000A17B8" w:rsidRDefault="009B530F" w:rsidP="009B530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20"/>
          <w:lang w:eastAsia="sk-SK"/>
        </w:rPr>
        <w:t>VŽDY PLATÍ !!!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Ochranná maska a akákoľvek náhrada, slúži iba na únik z ohrozeného priestoru.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Nebezpečná látka sa pri úniku šíri v smere vetra.</w:t>
      </w:r>
      <w:r w:rsidRPr="000A17B8">
        <w:rPr>
          <w:rFonts w:ascii="Arial" w:eastAsia="Times New Roman" w:hAnsi="Arial" w:cs="Arial"/>
          <w:color w:val="000000"/>
          <w:sz w:val="20"/>
          <w:lang w:eastAsia="sk-SK"/>
        </w:rPr>
        <w:t> </w:t>
      </w: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br/>
        <w:t>- Únik z ohrozeného priestoru voľte kolmo na smer vetra.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6173"/>
    <w:multiLevelType w:val="multilevel"/>
    <w:tmpl w:val="8FCA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30F"/>
    <w:rsid w:val="00646FDB"/>
    <w:rsid w:val="009B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2012-08-26T19:14:00Z</dcterms:created>
  <dcterms:modified xsi:type="dcterms:W3CDTF">2012-08-26T19:14:00Z</dcterms:modified>
</cp:coreProperties>
</file>